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97" w:type="dxa"/>
        <w:tblInd w:w="-318" w:type="dxa"/>
        <w:tblLayout w:type="fixed"/>
        <w:tblLook w:val="01E0"/>
      </w:tblPr>
      <w:tblGrid>
        <w:gridCol w:w="5070"/>
        <w:gridCol w:w="1134"/>
        <w:gridCol w:w="3793"/>
      </w:tblGrid>
      <w:tr w:rsidR="00AE1113" w:rsidRPr="00ED09EE" w:rsidTr="00ED09EE">
        <w:trPr>
          <w:trHeight w:val="2129"/>
        </w:trPr>
        <w:tc>
          <w:tcPr>
            <w:tcW w:w="5070" w:type="dxa"/>
          </w:tcPr>
          <w:p w:rsidR="00AE1113" w:rsidRPr="00ED09EE" w:rsidRDefault="007D07FA" w:rsidP="00471AC0">
            <w:pPr>
              <w:tabs>
                <w:tab w:val="right" w:pos="6360"/>
              </w:tabs>
              <w:jc w:val="both"/>
              <w:rPr>
                <w:spacing w:val="-5"/>
                <w:sz w:val="28"/>
                <w:szCs w:val="28"/>
              </w:rPr>
            </w:pPr>
            <w:r>
              <w:rPr>
                <w:noProof/>
                <w:sz w:val="28"/>
                <w:szCs w:val="28"/>
              </w:rPr>
              <w:drawing>
                <wp:anchor distT="0" distB="0" distL="114300" distR="114300" simplePos="0" relativeHeight="251658240" behindDoc="0" locked="0" layoutInCell="1" allowOverlap="1">
                  <wp:simplePos x="0" y="0"/>
                  <wp:positionH relativeFrom="column">
                    <wp:posOffset>-455042</wp:posOffset>
                  </wp:positionH>
                  <wp:positionV relativeFrom="paragraph">
                    <wp:posOffset>-427398</wp:posOffset>
                  </wp:positionV>
                  <wp:extent cx="7501660" cy="10333821"/>
                  <wp:effectExtent l="19050" t="0" r="4040" b="0"/>
                  <wp:wrapNone/>
                  <wp:docPr id="1" name="Рисунок 1" descr="C:\Users\саша\Downloads\Правила внутреннего трудового распорядка для работнико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Downloads\Правила внутреннего трудового распорядка для работников_page-0001.jpg"/>
                          <pic:cNvPicPr>
                            <a:picLocks noChangeAspect="1" noChangeArrowheads="1"/>
                          </pic:cNvPicPr>
                        </pic:nvPicPr>
                        <pic:blipFill>
                          <a:blip r:embed="rId5" cstate="print"/>
                          <a:srcRect/>
                          <a:stretch>
                            <a:fillRect/>
                          </a:stretch>
                        </pic:blipFill>
                        <pic:spPr bwMode="auto">
                          <a:xfrm>
                            <a:off x="0" y="0"/>
                            <a:ext cx="7501660" cy="10333821"/>
                          </a:xfrm>
                          <a:prstGeom prst="rect">
                            <a:avLst/>
                          </a:prstGeom>
                          <a:noFill/>
                          <a:ln w="9525">
                            <a:noFill/>
                            <a:miter lim="800000"/>
                            <a:headEnd/>
                            <a:tailEnd/>
                          </a:ln>
                        </pic:spPr>
                      </pic:pic>
                    </a:graphicData>
                  </a:graphic>
                </wp:anchor>
              </w:drawing>
            </w:r>
            <w:r w:rsidR="00AE1113" w:rsidRPr="00ED09EE">
              <w:rPr>
                <w:sz w:val="28"/>
                <w:szCs w:val="28"/>
              </w:rPr>
              <w:t>СОГЛАСОВАНО</w:t>
            </w:r>
            <w:r w:rsidR="00ED09EE" w:rsidRPr="00ED09EE">
              <w:rPr>
                <w:sz w:val="28"/>
                <w:szCs w:val="28"/>
              </w:rPr>
              <w:t>:</w:t>
            </w:r>
          </w:p>
          <w:p w:rsidR="00AE1113" w:rsidRPr="00ED09EE" w:rsidRDefault="00AE1113" w:rsidP="00471AC0">
            <w:pPr>
              <w:tabs>
                <w:tab w:val="right" w:pos="6360"/>
              </w:tabs>
              <w:jc w:val="both"/>
              <w:rPr>
                <w:spacing w:val="-5"/>
                <w:sz w:val="28"/>
                <w:szCs w:val="28"/>
              </w:rPr>
            </w:pPr>
            <w:r w:rsidRPr="00ED09EE">
              <w:rPr>
                <w:spacing w:val="-5"/>
                <w:sz w:val="28"/>
                <w:szCs w:val="28"/>
              </w:rPr>
              <w:t>с первичной профсоюзной организацией</w:t>
            </w:r>
          </w:p>
          <w:p w:rsidR="00AE1113" w:rsidRPr="00ED09EE" w:rsidRDefault="00ED09EE" w:rsidP="00471AC0">
            <w:pPr>
              <w:tabs>
                <w:tab w:val="right" w:pos="6360"/>
              </w:tabs>
              <w:jc w:val="both"/>
              <w:rPr>
                <w:spacing w:val="1"/>
                <w:sz w:val="28"/>
                <w:szCs w:val="28"/>
              </w:rPr>
            </w:pPr>
            <w:r w:rsidRPr="00ED09EE">
              <w:rPr>
                <w:spacing w:val="1"/>
                <w:sz w:val="28"/>
                <w:szCs w:val="28"/>
              </w:rPr>
              <w:t xml:space="preserve">____________ </w:t>
            </w:r>
            <w:r w:rsidR="00CA5416">
              <w:rPr>
                <w:spacing w:val="1"/>
                <w:sz w:val="28"/>
                <w:szCs w:val="28"/>
              </w:rPr>
              <w:t>Н.Н. Долгина</w:t>
            </w:r>
          </w:p>
          <w:p w:rsidR="00AE1113" w:rsidRDefault="00AE1113" w:rsidP="00471AC0">
            <w:pPr>
              <w:tabs>
                <w:tab w:val="right" w:pos="6360"/>
              </w:tabs>
              <w:jc w:val="both"/>
              <w:rPr>
                <w:spacing w:val="1"/>
                <w:sz w:val="28"/>
                <w:szCs w:val="28"/>
              </w:rPr>
            </w:pPr>
            <w:r w:rsidRPr="00ED09EE">
              <w:rPr>
                <w:spacing w:val="1"/>
                <w:sz w:val="28"/>
                <w:szCs w:val="28"/>
              </w:rPr>
              <w:t>Председатель профкома МБДОУ</w:t>
            </w:r>
          </w:p>
          <w:p w:rsidR="00ED09EE" w:rsidRDefault="00ED09EE" w:rsidP="00471AC0">
            <w:pPr>
              <w:tabs>
                <w:tab w:val="right" w:pos="6360"/>
              </w:tabs>
              <w:jc w:val="both"/>
              <w:rPr>
                <w:spacing w:val="1"/>
                <w:sz w:val="28"/>
                <w:szCs w:val="28"/>
              </w:rPr>
            </w:pPr>
            <w:r>
              <w:rPr>
                <w:spacing w:val="1"/>
                <w:sz w:val="28"/>
                <w:szCs w:val="28"/>
              </w:rPr>
              <w:t>«Степновский детский сад»</w:t>
            </w:r>
          </w:p>
          <w:p w:rsidR="00ED09EE" w:rsidRPr="00ED09EE" w:rsidRDefault="00ED09EE" w:rsidP="00471AC0">
            <w:pPr>
              <w:tabs>
                <w:tab w:val="right" w:pos="6360"/>
              </w:tabs>
              <w:jc w:val="both"/>
              <w:rPr>
                <w:spacing w:val="1"/>
                <w:sz w:val="28"/>
                <w:szCs w:val="28"/>
              </w:rPr>
            </w:pPr>
            <w:r>
              <w:rPr>
                <w:spacing w:val="1"/>
                <w:sz w:val="28"/>
                <w:szCs w:val="28"/>
              </w:rPr>
              <w:t>комбинированного вида</w:t>
            </w:r>
          </w:p>
          <w:p w:rsidR="00AE1113" w:rsidRPr="00ED09EE" w:rsidRDefault="00ED09EE" w:rsidP="00471AC0">
            <w:pPr>
              <w:tabs>
                <w:tab w:val="right" w:pos="6360"/>
              </w:tabs>
              <w:jc w:val="both"/>
              <w:rPr>
                <w:spacing w:val="1"/>
                <w:sz w:val="28"/>
                <w:szCs w:val="28"/>
              </w:rPr>
            </w:pPr>
            <w:r w:rsidRPr="00ED09EE">
              <w:rPr>
                <w:spacing w:val="2"/>
                <w:sz w:val="28"/>
                <w:szCs w:val="28"/>
              </w:rPr>
              <w:t xml:space="preserve"> «___» __________ 20</w:t>
            </w:r>
            <w:r w:rsidR="00CA5416">
              <w:rPr>
                <w:spacing w:val="2"/>
                <w:sz w:val="28"/>
                <w:szCs w:val="28"/>
              </w:rPr>
              <w:t>21</w:t>
            </w:r>
            <w:r w:rsidR="00AE1113" w:rsidRPr="00ED09EE">
              <w:rPr>
                <w:spacing w:val="2"/>
                <w:sz w:val="28"/>
                <w:szCs w:val="28"/>
              </w:rPr>
              <w:t xml:space="preserve"> г.</w:t>
            </w:r>
          </w:p>
          <w:p w:rsidR="00AE1113" w:rsidRPr="00ED09EE" w:rsidRDefault="00AE1113" w:rsidP="00471AC0">
            <w:pPr>
              <w:tabs>
                <w:tab w:val="right" w:pos="6360"/>
              </w:tabs>
              <w:jc w:val="both"/>
              <w:rPr>
                <w:spacing w:val="-5"/>
                <w:sz w:val="28"/>
                <w:szCs w:val="28"/>
              </w:rPr>
            </w:pPr>
            <w:r w:rsidRPr="00ED09EE">
              <w:rPr>
                <w:spacing w:val="1"/>
                <w:sz w:val="28"/>
                <w:szCs w:val="28"/>
              </w:rPr>
              <w:t xml:space="preserve">Протокол  </w:t>
            </w:r>
            <w:r w:rsidRPr="00ED09EE">
              <w:rPr>
                <w:sz w:val="28"/>
                <w:szCs w:val="28"/>
              </w:rPr>
              <w:t>№ _______</w:t>
            </w:r>
          </w:p>
          <w:p w:rsidR="00AE1113" w:rsidRPr="00ED09EE" w:rsidRDefault="00AE1113" w:rsidP="00471AC0">
            <w:pPr>
              <w:tabs>
                <w:tab w:val="right" w:pos="6360"/>
              </w:tabs>
              <w:jc w:val="both"/>
              <w:rPr>
                <w:sz w:val="28"/>
                <w:szCs w:val="28"/>
              </w:rPr>
            </w:pPr>
          </w:p>
        </w:tc>
        <w:tc>
          <w:tcPr>
            <w:tcW w:w="1134" w:type="dxa"/>
          </w:tcPr>
          <w:p w:rsidR="00AE1113" w:rsidRPr="00ED09EE" w:rsidRDefault="00AE1113" w:rsidP="00471AC0">
            <w:pPr>
              <w:tabs>
                <w:tab w:val="right" w:pos="6360"/>
              </w:tabs>
              <w:jc w:val="both"/>
              <w:rPr>
                <w:sz w:val="28"/>
                <w:szCs w:val="28"/>
              </w:rPr>
            </w:pPr>
          </w:p>
        </w:tc>
        <w:tc>
          <w:tcPr>
            <w:tcW w:w="3793" w:type="dxa"/>
          </w:tcPr>
          <w:p w:rsidR="00AE1113" w:rsidRPr="00ED09EE" w:rsidRDefault="00AE1113" w:rsidP="00471AC0">
            <w:pPr>
              <w:tabs>
                <w:tab w:val="right" w:pos="6360"/>
              </w:tabs>
              <w:jc w:val="both"/>
              <w:rPr>
                <w:spacing w:val="3"/>
                <w:sz w:val="28"/>
                <w:szCs w:val="28"/>
              </w:rPr>
            </w:pPr>
            <w:r w:rsidRPr="00ED09EE">
              <w:rPr>
                <w:spacing w:val="5"/>
                <w:sz w:val="28"/>
                <w:szCs w:val="28"/>
              </w:rPr>
              <w:t>УТВЕРЖДЕНО</w:t>
            </w:r>
            <w:r w:rsidR="00ED09EE" w:rsidRPr="00ED09EE">
              <w:rPr>
                <w:spacing w:val="5"/>
                <w:sz w:val="28"/>
                <w:szCs w:val="28"/>
              </w:rPr>
              <w:t>:</w:t>
            </w:r>
          </w:p>
          <w:p w:rsidR="00AE1113" w:rsidRPr="00ED09EE" w:rsidRDefault="00ED09EE" w:rsidP="00471AC0">
            <w:pPr>
              <w:tabs>
                <w:tab w:val="right" w:pos="6360"/>
              </w:tabs>
              <w:jc w:val="both"/>
              <w:rPr>
                <w:spacing w:val="3"/>
                <w:sz w:val="28"/>
                <w:szCs w:val="28"/>
              </w:rPr>
            </w:pPr>
            <w:r>
              <w:rPr>
                <w:spacing w:val="4"/>
                <w:sz w:val="28"/>
                <w:szCs w:val="28"/>
              </w:rPr>
              <w:t>з</w:t>
            </w:r>
            <w:r w:rsidR="00AE1113" w:rsidRPr="00ED09EE">
              <w:rPr>
                <w:spacing w:val="4"/>
                <w:sz w:val="28"/>
                <w:szCs w:val="28"/>
              </w:rPr>
              <w:t xml:space="preserve">аведующий </w:t>
            </w:r>
            <w:r w:rsidR="00AE1113" w:rsidRPr="00ED09EE">
              <w:rPr>
                <w:spacing w:val="3"/>
                <w:sz w:val="28"/>
                <w:szCs w:val="28"/>
              </w:rPr>
              <w:t xml:space="preserve">МБДОУ </w:t>
            </w:r>
          </w:p>
          <w:p w:rsidR="00AE1113" w:rsidRPr="00ED09EE" w:rsidRDefault="00AE1113" w:rsidP="00471AC0">
            <w:pPr>
              <w:tabs>
                <w:tab w:val="right" w:pos="6360"/>
              </w:tabs>
              <w:ind w:left="-6" w:firstLine="6"/>
              <w:jc w:val="both"/>
              <w:rPr>
                <w:spacing w:val="3"/>
                <w:sz w:val="28"/>
                <w:szCs w:val="28"/>
              </w:rPr>
            </w:pPr>
            <w:r w:rsidRPr="00ED09EE">
              <w:rPr>
                <w:spacing w:val="3"/>
                <w:sz w:val="28"/>
                <w:szCs w:val="28"/>
              </w:rPr>
              <w:t>«</w:t>
            </w:r>
            <w:r w:rsidR="00ED09EE">
              <w:rPr>
                <w:spacing w:val="3"/>
                <w:sz w:val="28"/>
                <w:szCs w:val="28"/>
              </w:rPr>
              <w:t>Степно</w:t>
            </w:r>
            <w:r w:rsidRPr="00ED09EE">
              <w:rPr>
                <w:spacing w:val="3"/>
                <w:sz w:val="28"/>
                <w:szCs w:val="28"/>
              </w:rPr>
              <w:t>вский  детский сад»</w:t>
            </w:r>
          </w:p>
          <w:p w:rsidR="00AE1113" w:rsidRDefault="00AE1113" w:rsidP="00471AC0">
            <w:pPr>
              <w:tabs>
                <w:tab w:val="right" w:pos="6360"/>
              </w:tabs>
              <w:ind w:left="-6" w:firstLine="6"/>
              <w:jc w:val="both"/>
              <w:rPr>
                <w:spacing w:val="3"/>
                <w:sz w:val="28"/>
                <w:szCs w:val="28"/>
              </w:rPr>
            </w:pPr>
            <w:r w:rsidRPr="00ED09EE">
              <w:rPr>
                <w:spacing w:val="3"/>
                <w:sz w:val="28"/>
                <w:szCs w:val="28"/>
              </w:rPr>
              <w:t>комбинированного вида</w:t>
            </w:r>
          </w:p>
          <w:p w:rsidR="00ED09EE" w:rsidRPr="00ED09EE" w:rsidRDefault="00ED09EE" w:rsidP="00471AC0">
            <w:pPr>
              <w:tabs>
                <w:tab w:val="right" w:pos="6360"/>
              </w:tabs>
              <w:ind w:left="-6" w:firstLine="6"/>
              <w:jc w:val="both"/>
              <w:rPr>
                <w:spacing w:val="3"/>
                <w:sz w:val="28"/>
                <w:szCs w:val="28"/>
              </w:rPr>
            </w:pPr>
            <w:r>
              <w:rPr>
                <w:spacing w:val="3"/>
                <w:sz w:val="28"/>
                <w:szCs w:val="28"/>
              </w:rPr>
              <w:t>__________ Л.Н. Желудкова</w:t>
            </w:r>
          </w:p>
          <w:p w:rsidR="00AE1113" w:rsidRPr="00ED09EE" w:rsidRDefault="00AE1113" w:rsidP="00471AC0">
            <w:pPr>
              <w:tabs>
                <w:tab w:val="right" w:pos="6360"/>
              </w:tabs>
              <w:rPr>
                <w:spacing w:val="3"/>
                <w:sz w:val="28"/>
                <w:szCs w:val="28"/>
              </w:rPr>
            </w:pPr>
            <w:r w:rsidRPr="00ED09EE">
              <w:rPr>
                <w:spacing w:val="3"/>
                <w:sz w:val="28"/>
                <w:szCs w:val="28"/>
              </w:rPr>
              <w:t xml:space="preserve">Приказ </w:t>
            </w:r>
            <w:r w:rsidRPr="00ED09EE">
              <w:rPr>
                <w:spacing w:val="-19"/>
                <w:sz w:val="28"/>
                <w:szCs w:val="28"/>
              </w:rPr>
              <w:t>№ _______</w:t>
            </w:r>
          </w:p>
          <w:p w:rsidR="00AE1113" w:rsidRPr="00ED09EE" w:rsidRDefault="00AE1113" w:rsidP="00471AC0">
            <w:pPr>
              <w:tabs>
                <w:tab w:val="right" w:pos="6360"/>
              </w:tabs>
              <w:jc w:val="both"/>
              <w:rPr>
                <w:spacing w:val="-19"/>
                <w:sz w:val="28"/>
                <w:szCs w:val="28"/>
              </w:rPr>
            </w:pPr>
            <w:r w:rsidRPr="00ED09EE">
              <w:rPr>
                <w:spacing w:val="-4"/>
                <w:sz w:val="28"/>
                <w:szCs w:val="28"/>
              </w:rPr>
              <w:t>от «__</w:t>
            </w:r>
            <w:r w:rsidRPr="00ED09EE">
              <w:rPr>
                <w:sz w:val="28"/>
                <w:szCs w:val="28"/>
              </w:rPr>
              <w:t xml:space="preserve">» _______ </w:t>
            </w:r>
            <w:r w:rsidRPr="00ED09EE">
              <w:rPr>
                <w:spacing w:val="-1"/>
                <w:sz w:val="28"/>
                <w:szCs w:val="28"/>
              </w:rPr>
              <w:t>20</w:t>
            </w:r>
            <w:r w:rsidR="00CA5416">
              <w:rPr>
                <w:spacing w:val="-1"/>
                <w:sz w:val="28"/>
                <w:szCs w:val="28"/>
              </w:rPr>
              <w:t>21</w:t>
            </w:r>
            <w:r w:rsidRPr="00ED09EE">
              <w:rPr>
                <w:spacing w:val="-19"/>
                <w:sz w:val="28"/>
                <w:szCs w:val="28"/>
              </w:rPr>
              <w:t>г.</w:t>
            </w:r>
          </w:p>
          <w:p w:rsidR="00AE1113" w:rsidRPr="00ED09EE" w:rsidRDefault="00AE1113" w:rsidP="00471AC0">
            <w:pPr>
              <w:tabs>
                <w:tab w:val="right" w:pos="6360"/>
              </w:tabs>
              <w:jc w:val="both"/>
              <w:rPr>
                <w:sz w:val="28"/>
                <w:szCs w:val="28"/>
              </w:rPr>
            </w:pPr>
          </w:p>
        </w:tc>
      </w:tr>
    </w:tbl>
    <w:p w:rsidR="00AE1113" w:rsidRPr="00ED09EE" w:rsidRDefault="00AE1113" w:rsidP="00AE1113">
      <w:pPr>
        <w:pStyle w:val="1"/>
        <w:jc w:val="both"/>
        <w:rPr>
          <w:b w:val="0"/>
          <w:sz w:val="28"/>
          <w:szCs w:val="28"/>
        </w:rPr>
      </w:pPr>
    </w:p>
    <w:p w:rsidR="00AE1113" w:rsidRDefault="00AE1113"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Pr="00ED09EE" w:rsidRDefault="00ED09EE" w:rsidP="00AE1113">
      <w:pPr>
        <w:rPr>
          <w:sz w:val="28"/>
          <w:szCs w:val="28"/>
        </w:rPr>
      </w:pPr>
    </w:p>
    <w:p w:rsidR="00ED09EE" w:rsidRPr="00466626" w:rsidRDefault="00ED09EE" w:rsidP="00ED09EE">
      <w:pPr>
        <w:shd w:val="clear" w:color="auto" w:fill="FFFFFF"/>
        <w:spacing w:before="158" w:line="360" w:lineRule="auto"/>
        <w:jc w:val="center"/>
        <w:rPr>
          <w:b/>
          <w:bCs/>
          <w:color w:val="000000"/>
          <w:w w:val="84"/>
          <w:sz w:val="40"/>
          <w:szCs w:val="40"/>
        </w:rPr>
      </w:pPr>
      <w:r>
        <w:rPr>
          <w:b/>
          <w:bCs/>
          <w:color w:val="000000"/>
          <w:w w:val="84"/>
          <w:sz w:val="40"/>
          <w:szCs w:val="40"/>
        </w:rPr>
        <w:t>ПРАВИЛА</w:t>
      </w:r>
    </w:p>
    <w:p w:rsidR="00ED09EE" w:rsidRPr="00466626" w:rsidRDefault="00ED09EE" w:rsidP="00ED09EE">
      <w:pPr>
        <w:shd w:val="clear" w:color="auto" w:fill="FFFFFF"/>
        <w:spacing w:before="158" w:line="360" w:lineRule="auto"/>
        <w:jc w:val="center"/>
        <w:rPr>
          <w:b/>
          <w:bCs/>
          <w:color w:val="000000"/>
          <w:w w:val="84"/>
          <w:sz w:val="40"/>
          <w:szCs w:val="40"/>
        </w:rPr>
      </w:pPr>
      <w:r>
        <w:rPr>
          <w:b/>
          <w:bCs/>
          <w:color w:val="000000"/>
          <w:w w:val="84"/>
          <w:sz w:val="40"/>
          <w:szCs w:val="40"/>
        </w:rPr>
        <w:t>ВНУТРЕННЕГО ТРУДОВОГО РАСПОРЯДКА</w:t>
      </w:r>
      <w:r>
        <w:rPr>
          <w:b/>
          <w:bCs/>
          <w:color w:val="000000"/>
          <w:w w:val="84"/>
          <w:sz w:val="40"/>
          <w:szCs w:val="40"/>
        </w:rPr>
        <w:br/>
        <w:t>ДЛЯ РАБОТНИКОВ</w:t>
      </w:r>
    </w:p>
    <w:p w:rsidR="00ED09EE" w:rsidRDefault="00ED09EE" w:rsidP="00ED09EE">
      <w:pPr>
        <w:jc w:val="center"/>
        <w:rPr>
          <w:b/>
          <w:sz w:val="40"/>
          <w:szCs w:val="40"/>
        </w:rPr>
      </w:pPr>
      <w:r>
        <w:rPr>
          <w:b/>
          <w:sz w:val="40"/>
          <w:szCs w:val="40"/>
        </w:rPr>
        <w:t xml:space="preserve">муниципального бюджетного дошкольного </w:t>
      </w:r>
    </w:p>
    <w:p w:rsidR="00ED09EE" w:rsidRDefault="00ED09EE" w:rsidP="00ED09EE">
      <w:pPr>
        <w:jc w:val="center"/>
        <w:rPr>
          <w:b/>
          <w:sz w:val="40"/>
          <w:szCs w:val="40"/>
        </w:rPr>
      </w:pPr>
      <w:r>
        <w:rPr>
          <w:b/>
          <w:sz w:val="40"/>
          <w:szCs w:val="40"/>
        </w:rPr>
        <w:t xml:space="preserve">образовательного учреждения </w:t>
      </w:r>
      <w:r w:rsidRPr="000A2DBA">
        <w:rPr>
          <w:b/>
          <w:sz w:val="40"/>
          <w:szCs w:val="40"/>
        </w:rPr>
        <w:t xml:space="preserve"> </w:t>
      </w:r>
    </w:p>
    <w:p w:rsidR="00ED09EE" w:rsidRPr="000A2DBA" w:rsidRDefault="00ED09EE" w:rsidP="00ED09EE">
      <w:pPr>
        <w:jc w:val="center"/>
        <w:rPr>
          <w:b/>
          <w:sz w:val="40"/>
          <w:szCs w:val="40"/>
        </w:rPr>
      </w:pPr>
      <w:r w:rsidRPr="000A2DBA">
        <w:rPr>
          <w:b/>
          <w:sz w:val="40"/>
          <w:szCs w:val="40"/>
        </w:rPr>
        <w:t>«Степновский детский сад» комбинированного вида</w:t>
      </w:r>
    </w:p>
    <w:p w:rsidR="00ED09EE" w:rsidRPr="000A2DBA" w:rsidRDefault="00ED09EE" w:rsidP="00ED09EE">
      <w:pPr>
        <w:rPr>
          <w:b/>
          <w:sz w:val="40"/>
          <w:szCs w:val="40"/>
        </w:rPr>
      </w:pPr>
    </w:p>
    <w:p w:rsidR="00ED09EE" w:rsidRDefault="00ED09EE" w:rsidP="00AE1113">
      <w:pPr>
        <w:pStyle w:val="1"/>
        <w:rPr>
          <w:sz w:val="28"/>
          <w:szCs w:val="28"/>
        </w:rPr>
      </w:pPr>
    </w:p>
    <w:p w:rsidR="00ED09EE" w:rsidRDefault="00ED09EE" w:rsidP="00AE1113">
      <w:pPr>
        <w:pStyle w:val="1"/>
        <w:rPr>
          <w:sz w:val="28"/>
          <w:szCs w:val="28"/>
        </w:rPr>
      </w:pPr>
    </w:p>
    <w:p w:rsidR="00ED09EE" w:rsidRDefault="00ED09EE" w:rsidP="00AE1113">
      <w:pPr>
        <w:pStyle w:val="1"/>
        <w:rPr>
          <w:sz w:val="28"/>
          <w:szCs w:val="28"/>
        </w:rPr>
      </w:pPr>
    </w:p>
    <w:p w:rsidR="00AE1113" w:rsidRDefault="00AE1113"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ED09EE" w:rsidRDefault="00ED09EE" w:rsidP="00AE1113">
      <w:pPr>
        <w:rPr>
          <w:sz w:val="28"/>
          <w:szCs w:val="28"/>
        </w:rPr>
      </w:pPr>
    </w:p>
    <w:p w:rsidR="005F2CED" w:rsidRDefault="005F2CED" w:rsidP="00AE1113">
      <w:pPr>
        <w:rPr>
          <w:sz w:val="28"/>
          <w:szCs w:val="28"/>
        </w:rPr>
      </w:pPr>
    </w:p>
    <w:p w:rsidR="005F2CED" w:rsidRDefault="005F2CED" w:rsidP="00AE1113">
      <w:pPr>
        <w:rPr>
          <w:sz w:val="28"/>
          <w:szCs w:val="28"/>
        </w:rPr>
      </w:pPr>
    </w:p>
    <w:p w:rsidR="00ED09EE" w:rsidRPr="00ED09EE" w:rsidRDefault="00ED09EE" w:rsidP="00AE1113">
      <w:pPr>
        <w:rPr>
          <w:sz w:val="28"/>
          <w:szCs w:val="28"/>
        </w:rPr>
      </w:pPr>
    </w:p>
    <w:p w:rsidR="00AE1113" w:rsidRPr="00ED09EE" w:rsidRDefault="00AE1113" w:rsidP="00AE1113">
      <w:pPr>
        <w:rPr>
          <w:sz w:val="28"/>
          <w:szCs w:val="28"/>
        </w:rPr>
      </w:pPr>
    </w:p>
    <w:p w:rsidR="005F2CED" w:rsidRDefault="005F2CED" w:rsidP="005F2CED">
      <w:pPr>
        <w:pStyle w:val="a5"/>
        <w:rPr>
          <w:b/>
          <w:sz w:val="28"/>
          <w:szCs w:val="28"/>
        </w:rPr>
      </w:pPr>
    </w:p>
    <w:p w:rsidR="00AE1113" w:rsidRPr="005F2CED" w:rsidRDefault="005F2CED" w:rsidP="005F2CED">
      <w:pPr>
        <w:pStyle w:val="a5"/>
        <w:jc w:val="center"/>
        <w:rPr>
          <w:b/>
          <w:sz w:val="28"/>
          <w:szCs w:val="28"/>
        </w:rPr>
      </w:pPr>
      <w:r>
        <w:rPr>
          <w:b/>
          <w:sz w:val="28"/>
          <w:szCs w:val="28"/>
        </w:rPr>
        <w:lastRenderedPageBreak/>
        <w:t>1.</w:t>
      </w:r>
      <w:r w:rsidR="00AE1113" w:rsidRPr="005F2CED">
        <w:rPr>
          <w:b/>
          <w:sz w:val="28"/>
          <w:szCs w:val="28"/>
        </w:rPr>
        <w:t>ОБЩИЕ ПОЛОЖЕНИЯ</w:t>
      </w:r>
    </w:p>
    <w:p w:rsidR="005F2CED" w:rsidRPr="005F2CED" w:rsidRDefault="005F2CED" w:rsidP="005F2CED">
      <w:pPr>
        <w:pStyle w:val="a5"/>
        <w:rPr>
          <w:b/>
          <w:sz w:val="28"/>
          <w:szCs w:val="28"/>
        </w:rPr>
      </w:pPr>
    </w:p>
    <w:p w:rsidR="00AE1113" w:rsidRPr="00ED09EE" w:rsidRDefault="00AE1113" w:rsidP="00ED09EE">
      <w:pPr>
        <w:pStyle w:val="a3"/>
        <w:ind w:firstLine="708"/>
        <w:jc w:val="both"/>
        <w:rPr>
          <w:rFonts w:ascii="Times New Roman" w:hAnsi="Times New Roman"/>
          <w:sz w:val="28"/>
          <w:szCs w:val="28"/>
        </w:rPr>
      </w:pPr>
      <w:r w:rsidRPr="00ED09EE">
        <w:rPr>
          <w:rFonts w:ascii="Times New Roman" w:hAnsi="Times New Roman"/>
          <w:sz w:val="28"/>
          <w:szCs w:val="28"/>
        </w:rPr>
        <w:t>1.1. В соответствии с Конституцией Российской Федерации каждый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1.2. Трудовые отношения работников государственных и муниципальных образовательных учреждений регулируются Трудовым Кодексом РФ.</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1.3. Работники обязаны  добросовестно  исполнять свои трудовые обязанности, соблюдать Правила внутреннего трудового распорядка организации, соблюдать трудовую дисциплину,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и обеспечению безопасности труда, бережно относиться к имуществу работодателя и других работников (ст. 21 ТК РФ).</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1.4. Настоящие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исполнение.</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1.5. Настоящие Правила утверждаются с целью способствовать дальнейшему укреплению трудовой дисциплины, рациональному использованию рабочего времени и создания условий для эффективной работы коллектива.</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1.6. Вопросы, связанные с установлением Правил внутреннего трудового распорядка, решаются администрацией образовательного учреждения совместно или по согласованию с выборным профсоюзным органом или иным органом, представляющим  интересы работников.</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1.7. Правила внутреннего трудового распорядка учреждения утверждаются работодателем по согласованию с представительным органом работников организации (ст. 190 ТК РФ).</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1.8. Индивидуальные обязанности работников предусматриваются в заключаемых с ними трудовых договорах.</w:t>
      </w:r>
    </w:p>
    <w:p w:rsidR="00AE1113"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1.9. Настоящие Правила внутреннего трудового распорядка вывешиваются в учреждении на видном месте.</w:t>
      </w:r>
    </w:p>
    <w:p w:rsidR="005F2CED" w:rsidRPr="00ED09EE" w:rsidRDefault="005F2CED" w:rsidP="005F2CED">
      <w:pPr>
        <w:pStyle w:val="a3"/>
        <w:ind w:firstLine="708"/>
        <w:jc w:val="both"/>
        <w:rPr>
          <w:rFonts w:ascii="Times New Roman" w:hAnsi="Times New Roman"/>
          <w:sz w:val="28"/>
          <w:szCs w:val="28"/>
        </w:rPr>
      </w:pPr>
    </w:p>
    <w:p w:rsidR="00AE1113" w:rsidRDefault="00AE1113" w:rsidP="00AE1113">
      <w:pPr>
        <w:pStyle w:val="a3"/>
        <w:jc w:val="center"/>
        <w:rPr>
          <w:rFonts w:ascii="Times New Roman" w:hAnsi="Times New Roman"/>
          <w:sz w:val="28"/>
          <w:szCs w:val="28"/>
        </w:rPr>
      </w:pPr>
      <w:r w:rsidRPr="005F2CED">
        <w:rPr>
          <w:rFonts w:ascii="Times New Roman" w:hAnsi="Times New Roman"/>
          <w:b/>
          <w:sz w:val="28"/>
          <w:szCs w:val="28"/>
        </w:rPr>
        <w:t>2. ПОРЯДОК ПРИЕМА, ПЕРЕВОДА И УВОЛЬНЕНИЯ РАБОТНИКА</w:t>
      </w:r>
      <w:r w:rsidRPr="00ED09EE">
        <w:rPr>
          <w:rFonts w:ascii="Times New Roman" w:hAnsi="Times New Roman"/>
          <w:sz w:val="28"/>
          <w:szCs w:val="28"/>
        </w:rPr>
        <w:t>.</w:t>
      </w:r>
    </w:p>
    <w:p w:rsidR="005F2CED" w:rsidRPr="00ED09EE" w:rsidRDefault="005F2CED" w:rsidP="00AE1113">
      <w:pPr>
        <w:pStyle w:val="a3"/>
        <w:jc w:val="center"/>
        <w:rPr>
          <w:rFonts w:ascii="Times New Roman" w:hAnsi="Times New Roman"/>
          <w:sz w:val="28"/>
          <w:szCs w:val="28"/>
        </w:rPr>
      </w:pPr>
    </w:p>
    <w:p w:rsidR="00AE1113" w:rsidRPr="00ED09EE" w:rsidRDefault="00AE1113" w:rsidP="005F2CED">
      <w:pPr>
        <w:pStyle w:val="a3"/>
        <w:ind w:firstLine="708"/>
        <w:jc w:val="both"/>
        <w:rPr>
          <w:rFonts w:ascii="Times New Roman" w:hAnsi="Times New Roman"/>
          <w:i/>
          <w:sz w:val="28"/>
          <w:szCs w:val="28"/>
        </w:rPr>
      </w:pPr>
      <w:r w:rsidRPr="00ED09EE">
        <w:rPr>
          <w:rFonts w:ascii="Times New Roman" w:hAnsi="Times New Roman"/>
          <w:i/>
          <w:sz w:val="28"/>
          <w:szCs w:val="28"/>
        </w:rPr>
        <w:t>2.1. Порядок приема на работу:</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2.1.1. Работники реализуют свое право на труд путем заключения трудового договора о работе в учреждении.</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2.1.2. Трудовой договор заключается в письменной форме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хранится в учреждении, другой - у работника.</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2.1.3. При приеме на работу педагогический работник обязан предъявить администрации учреждения:</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 паспорт или иной документ, удостоверяющий личность;</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lastRenderedPageBreak/>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 страховое свидетельство государственного пенсионного страхования;</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 документы воинского учета - для военнообязанных и лиц, подлежащих призыву на военную службу;</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 диплом или иной документ об образовании, подтверждающий специальность или квалификацию;</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 медицинское заключение об отсутствии противопоказаний по состоянию здоровья для работы в образовательном учреждении;</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 справку об отсутствии (наличии) судимости.</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2.1.4. Прием на работу в учреждение без предъявления перечисленных документов не допускается. Вместе с тем работодатель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2.1.5. Прием на работу оформляется приказом (распоряжением) работодателя, изданным на основании заключенного трудового договора. Приказ (распоряжение) работодателя объявляется работнику под расписку в трехдневный срок со дня подписания трудового договора.</w:t>
      </w:r>
    </w:p>
    <w:p w:rsidR="00AE1113" w:rsidRPr="00ED09EE" w:rsidRDefault="00AE1113" w:rsidP="005F2CED">
      <w:pPr>
        <w:pStyle w:val="a3"/>
        <w:ind w:firstLine="708"/>
        <w:jc w:val="both"/>
        <w:rPr>
          <w:rFonts w:ascii="Times New Roman" w:hAnsi="Times New Roman"/>
          <w:sz w:val="28"/>
          <w:szCs w:val="28"/>
        </w:rPr>
      </w:pPr>
      <w:r w:rsidRPr="00ED09EE">
        <w:rPr>
          <w:rFonts w:ascii="Times New Roman" w:hAnsi="Times New Roman"/>
          <w:sz w:val="28"/>
          <w:szCs w:val="28"/>
        </w:rPr>
        <w:t>2.1.6. Трудовой договор, неоформленный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2.1.7. В соответствии с приказом о приеме на работу работодатель обязан в 3-хдневный срок сделать запись в трудовой книжке. На работающих по совместительству трудовые книжки ведутся по основному месту работы.</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xml:space="preserve">2.1.8. Трудовые книжки работников хранятся в учреждении. Бланки трудовых книжек и вкладышей в них хранятся как документы строгой отчетности. Трудовая книжка руководителя учреждения хранится в управлении образования администрации Новокузнецкого муниципального района. </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2.1.9. С каждой записью, вносимой на основании приказа в трудовую книжку, руководитель учреждения обязан знакомить ее владельца под расписку в личной карточке.</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2.1.10. На каждого работника учреждения ведется личное дело, состоящее из заверенной копии, приказа о приеме на работу, копии документа об образовании и профессиональной подготовки, медицинского заключения об отсутствии противопоказаний к работе в образовательном учреждении, других документов предъявляемых при приеме на работу. Здесь же храниться один экземпляр письменного трудового договора.</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xml:space="preserve">2.1.11. Руководитель учреждения вправе предложить работнику заполнить листок по учету кадров, автобиографию для приобщения к личному делу. </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2.1.12. Личное дело работника хранится в учреждении, в том числе и после увольнения, до достижения им возраста 75 лет.</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xml:space="preserve">2.1.13. О приеме работника в учреждение делается запись в Книге учета личного состава. </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lastRenderedPageBreak/>
        <w:t>2.1.14. При приеме на работу работодатель обязан ознакомить работника (под расписку) c учредительными документами и локальными правовыми актами учреждения, соблюдения которых для него обязательны, а именно: Уставом ДОУ, Правилами внутреннего трудового распорядка, Кол</w:t>
      </w:r>
      <w:r w:rsidR="00DE638B">
        <w:rPr>
          <w:rFonts w:ascii="Times New Roman" w:hAnsi="Times New Roman"/>
          <w:sz w:val="28"/>
          <w:szCs w:val="28"/>
        </w:rPr>
        <w:t xml:space="preserve">лективным </w:t>
      </w:r>
      <w:r w:rsidRPr="00ED09EE">
        <w:rPr>
          <w:rFonts w:ascii="Times New Roman" w:hAnsi="Times New Roman"/>
          <w:sz w:val="28"/>
          <w:szCs w:val="28"/>
        </w:rPr>
        <w:t xml:space="preserve">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учреждения, упомянутыми в договоре.  По общему правилу работник не несет ответственности за невыполнение  требований нормативно-правовых актов, с которыми не был ознакомлен.</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2.1.15. Работодатель может устанавливать испытательный срок не более трех месяцев. Испытательный срок в обязательном порядке устанавливается для воспитателей.</w:t>
      </w:r>
    </w:p>
    <w:p w:rsidR="00AE1113" w:rsidRPr="00ED09EE" w:rsidRDefault="00AE1113" w:rsidP="00DE638B">
      <w:pPr>
        <w:pStyle w:val="a3"/>
        <w:ind w:firstLine="708"/>
        <w:jc w:val="both"/>
        <w:rPr>
          <w:rFonts w:ascii="Times New Roman" w:hAnsi="Times New Roman"/>
          <w:i/>
          <w:sz w:val="28"/>
          <w:szCs w:val="28"/>
        </w:rPr>
      </w:pPr>
      <w:r w:rsidRPr="00ED09EE">
        <w:rPr>
          <w:rFonts w:ascii="Times New Roman" w:hAnsi="Times New Roman"/>
          <w:i/>
          <w:sz w:val="28"/>
          <w:szCs w:val="28"/>
        </w:rPr>
        <w:t>2.2. Отказ в приеме на работу.</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2.2.1. Подбор и расстановка кадров относится к компетенции работодателя учреждения, поэтому отказ работодателя в заключении трудового договора не может быть оспорен в судебном порядке, за исключением случаев, предусмотренным законом. Запрещается необоснованный отказ в заключении трудового договора. А так же не допускается какое-либо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наличия у женщины беременности и детей, а так же других обстоятельств не связанных с деловыми качествами работника, за исключения случаев предусмотренных федеральным законом. При отказе в заключении трудового договора, работодатель обязан объяснить конкретную причину отказа. По требованию обратившегося лица причина отказа в заключении трудового договора должна быть изложена в письменной форме.</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2.2.2. В соответствии с законом работодатель учреждения обязан предоставить работу лицам ранее состоявших в трудовых отношениях с данным учреждением, на основании статей 167,170 ТК РФ, а так же уволенным в связи с привлечением к уголовной ответственности, которая впоследствии была признана незаконным. Законодательством могут быть предусмотрены и другие случаи, когда работодатель учреждения обязан заключить трудовой договор с ранее работавшим в учреждении работником.</w:t>
      </w:r>
    </w:p>
    <w:p w:rsidR="00AE1113" w:rsidRPr="00ED09EE" w:rsidRDefault="00AE1113" w:rsidP="00DE638B">
      <w:pPr>
        <w:pStyle w:val="a3"/>
        <w:ind w:firstLine="708"/>
        <w:jc w:val="both"/>
        <w:rPr>
          <w:rFonts w:ascii="Times New Roman" w:hAnsi="Times New Roman"/>
          <w:i/>
          <w:sz w:val="28"/>
          <w:szCs w:val="28"/>
        </w:rPr>
      </w:pPr>
      <w:r w:rsidRPr="00ED09EE">
        <w:rPr>
          <w:rFonts w:ascii="Times New Roman" w:hAnsi="Times New Roman"/>
          <w:i/>
          <w:sz w:val="28"/>
          <w:szCs w:val="28"/>
        </w:rPr>
        <w:t>2.3. Перевод на другую работу, отстранение от работы.</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2.3.1. Требования от работника выполнения работы, несоответствующей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 Такой перевод допускается только с письменного согласия работника (ст. 72 ТК РФ).</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2.3.2. Перевод на другую работу в пределах учреждения оформляется приказом работодателя, на основании которого делается запись в трудовой книжке работника (за исключением случаев временного перевода).</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lastRenderedPageBreak/>
        <w:t>2.3.3. Перевод на другую работу без согласия работника возможен лишь в случаях предусмотренных ст.74 ТКРФ.</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2.3.4. Закон обязывает работодателя перевести работника с его согласия на другую работу (социальная защита работника, охрана его здоровья и др.) в случаях,  предусмотренных ст.72 ТК РФ.</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2.3.5. Работодатель не может без согласия работников переместить его на другое рабочее место в том же учреждении в случаях, связанных с изменениями в организации учебного процесса и труда (изменение числа классов, групп, количества учащихся, часов по учебному плану, образовательных программ и т.д.) и квалифицирующихся как изменение существенных условий труда. Об изменении существенных условий труда работник должен быть поставлен в известность за 2 месяца в письменном виде (ст. 73 ТК РФ).</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2.3.6. Работодатель обязан отстранить от работы (не допускать к работе) работника:</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появившегося на работе в состоянии алкогольного, наркотического или токсического опьянения;</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не прошедшего в установленном порядке обучение и проверку знаний и навыков в области охраны труда;</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не прошедшего в установленном порядке обязательный предварительный и периодический медицинский осмотр;</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при выявлении в соответствии с медицинским заключением противопоказаний для выполнения работы, обусловленной трудовым договором;</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AE1113" w:rsidRPr="00ED09EE" w:rsidRDefault="00AE1113" w:rsidP="00DE638B">
      <w:pPr>
        <w:pStyle w:val="a3"/>
        <w:ind w:firstLine="708"/>
        <w:jc w:val="both"/>
        <w:rPr>
          <w:rFonts w:ascii="Times New Roman" w:hAnsi="Times New Roman"/>
          <w:i/>
          <w:sz w:val="28"/>
          <w:szCs w:val="28"/>
        </w:rPr>
      </w:pPr>
      <w:r w:rsidRPr="00ED09EE">
        <w:rPr>
          <w:rFonts w:ascii="Times New Roman" w:hAnsi="Times New Roman"/>
          <w:i/>
          <w:sz w:val="28"/>
          <w:szCs w:val="28"/>
        </w:rPr>
        <w:t>2.4. Прекращение трудового договора.</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2.4.1. Прекращение трудового договора может иметь место только по основаниям, предусмотренным законодательством.</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2.4.2. Работник имеет право расторгнуть трудовой договор, заключенный на неопределенный срок, предупредив об этом работодателя письменно за две недели (ст.80 ТК РФ). При расторжении трудового договора по уважительным причинам, предусмотренным действующим законодательством, работодатель может расторгнуть трудовой договор в срок, о котором просит работник. Независимо от причин прекращения трудового договора работодатель учреждения обязан:</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издать приказ об увольнении работника с указанием статьи, а в необходимых случаях и пункта (части) статьи ТК РФ и (или) Закона РФ "Об образовании", послужившей основанием прекращения трудового договора;</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выдать работнику в день увольнения оформленную трудовую книжку;</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выплатить работнику в день увольнения все причитающиеся ему суммы.</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2.4.3. Днем увольнения считается последний день работы.</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2.5. Записи о причинах увольнения в трудовую книжку должны производиться в точном соответствии с формулировками действующего законодательства. При получении трудовой книжки в связи с увольнением работник расписывается в личной карточке формы Т - 2 и в книге учета движения трудовых книжек и вкладышей к ним.</w:t>
      </w:r>
    </w:p>
    <w:p w:rsidR="00AE1113" w:rsidRPr="00DE638B" w:rsidRDefault="00AE1113" w:rsidP="00AE1113">
      <w:pPr>
        <w:pStyle w:val="a3"/>
        <w:jc w:val="center"/>
        <w:rPr>
          <w:rFonts w:ascii="Times New Roman" w:hAnsi="Times New Roman"/>
          <w:b/>
          <w:sz w:val="28"/>
          <w:szCs w:val="28"/>
        </w:rPr>
      </w:pPr>
      <w:r w:rsidRPr="00DE638B">
        <w:rPr>
          <w:rFonts w:ascii="Times New Roman" w:hAnsi="Times New Roman"/>
          <w:b/>
          <w:sz w:val="28"/>
          <w:szCs w:val="28"/>
        </w:rPr>
        <w:lastRenderedPageBreak/>
        <w:t xml:space="preserve">3. ОСНОВНЫЕ ПРАВА И ОБЯЗАННОСТИ </w:t>
      </w:r>
    </w:p>
    <w:p w:rsidR="00AE1113" w:rsidRDefault="00AE1113" w:rsidP="00AE1113">
      <w:pPr>
        <w:pStyle w:val="a3"/>
        <w:jc w:val="center"/>
        <w:rPr>
          <w:rFonts w:ascii="Times New Roman" w:hAnsi="Times New Roman"/>
          <w:b/>
          <w:sz w:val="28"/>
          <w:szCs w:val="28"/>
        </w:rPr>
      </w:pPr>
      <w:r w:rsidRPr="00DE638B">
        <w:rPr>
          <w:rFonts w:ascii="Times New Roman" w:hAnsi="Times New Roman"/>
          <w:b/>
          <w:sz w:val="28"/>
          <w:szCs w:val="28"/>
        </w:rPr>
        <w:t>РУКОВОДИТЕЛЕЙ ОБРАЗОВАТЕЛЬНЫХ УЧРЕЖДЕНИЙ.</w:t>
      </w:r>
    </w:p>
    <w:p w:rsidR="00DE638B" w:rsidRPr="00DE638B" w:rsidRDefault="00DE638B" w:rsidP="00AE1113">
      <w:pPr>
        <w:pStyle w:val="a3"/>
        <w:jc w:val="center"/>
        <w:rPr>
          <w:rFonts w:ascii="Times New Roman" w:hAnsi="Times New Roman"/>
          <w:b/>
          <w:sz w:val="28"/>
          <w:szCs w:val="28"/>
        </w:rPr>
      </w:pPr>
    </w:p>
    <w:p w:rsidR="00AE1113" w:rsidRPr="00ED09EE" w:rsidRDefault="00AE1113" w:rsidP="00DE638B">
      <w:pPr>
        <w:pStyle w:val="a3"/>
        <w:ind w:firstLine="708"/>
        <w:jc w:val="both"/>
        <w:rPr>
          <w:rFonts w:ascii="Times New Roman" w:hAnsi="Times New Roman"/>
          <w:i/>
          <w:sz w:val="28"/>
          <w:szCs w:val="28"/>
        </w:rPr>
      </w:pPr>
      <w:r w:rsidRPr="00ED09EE">
        <w:rPr>
          <w:rFonts w:ascii="Times New Roman" w:hAnsi="Times New Roman"/>
          <w:i/>
          <w:sz w:val="28"/>
          <w:szCs w:val="28"/>
        </w:rPr>
        <w:t>3.1. Руководитель образовательного учреждения имеет право:</w:t>
      </w:r>
    </w:p>
    <w:p w:rsidR="00AE1113" w:rsidRPr="00ED09EE" w:rsidRDefault="00AE1113" w:rsidP="00DE638B">
      <w:pPr>
        <w:pStyle w:val="a3"/>
        <w:ind w:firstLine="708"/>
        <w:jc w:val="both"/>
        <w:rPr>
          <w:rFonts w:ascii="Times New Roman" w:hAnsi="Times New Roman"/>
          <w:sz w:val="28"/>
          <w:szCs w:val="28"/>
        </w:rPr>
      </w:pPr>
      <w:r w:rsidRPr="00ED09EE">
        <w:rPr>
          <w:rFonts w:ascii="Times New Roman" w:hAnsi="Times New Roman"/>
          <w:sz w:val="28"/>
          <w:szCs w:val="28"/>
        </w:rPr>
        <w:t>- управлять образовательным учреждением и персоналом и принимать решения в пределах полномочий, установленных Уставом образовательного учреждения;</w:t>
      </w:r>
    </w:p>
    <w:p w:rsidR="00AE1113" w:rsidRPr="00ED09EE" w:rsidRDefault="00AE1113" w:rsidP="008C22E1">
      <w:pPr>
        <w:pStyle w:val="a3"/>
        <w:ind w:firstLine="708"/>
        <w:jc w:val="both"/>
        <w:rPr>
          <w:rFonts w:ascii="Times New Roman" w:hAnsi="Times New Roman"/>
          <w:sz w:val="28"/>
          <w:szCs w:val="28"/>
        </w:rPr>
      </w:pPr>
      <w:r w:rsidRPr="00ED09EE">
        <w:rPr>
          <w:rFonts w:ascii="Times New Roman" w:hAnsi="Times New Roman"/>
          <w:sz w:val="28"/>
          <w:szCs w:val="28"/>
        </w:rPr>
        <w:t>- заключать, изменять и расторгать трудовые договоры с работниками;</w:t>
      </w:r>
    </w:p>
    <w:p w:rsidR="00AE1113" w:rsidRPr="00ED09EE" w:rsidRDefault="00AE1113" w:rsidP="008C22E1">
      <w:pPr>
        <w:pStyle w:val="a3"/>
        <w:ind w:firstLine="708"/>
        <w:jc w:val="both"/>
        <w:rPr>
          <w:rFonts w:ascii="Times New Roman" w:hAnsi="Times New Roman"/>
          <w:sz w:val="28"/>
          <w:szCs w:val="28"/>
        </w:rPr>
      </w:pPr>
      <w:r w:rsidRPr="00ED09EE">
        <w:rPr>
          <w:rFonts w:ascii="Times New Roman" w:hAnsi="Times New Roman"/>
          <w:sz w:val="28"/>
          <w:szCs w:val="28"/>
        </w:rPr>
        <w:t>- создавать объединения руководителей в целях представительства и защиты своих интересов и вступать в них;</w:t>
      </w:r>
    </w:p>
    <w:p w:rsidR="00AE1113" w:rsidRPr="00ED09EE" w:rsidRDefault="00AE1113" w:rsidP="008C22E1">
      <w:pPr>
        <w:pStyle w:val="a3"/>
        <w:ind w:firstLine="708"/>
        <w:jc w:val="both"/>
        <w:rPr>
          <w:rFonts w:ascii="Times New Roman" w:hAnsi="Times New Roman"/>
          <w:sz w:val="28"/>
          <w:szCs w:val="28"/>
        </w:rPr>
      </w:pPr>
      <w:r w:rsidRPr="00ED09EE">
        <w:rPr>
          <w:rFonts w:ascii="Times New Roman" w:hAnsi="Times New Roman"/>
          <w:sz w:val="28"/>
          <w:szCs w:val="28"/>
        </w:rPr>
        <w:t>- вести коллективные переговоры и заключать коллективные договоры;</w:t>
      </w:r>
    </w:p>
    <w:p w:rsidR="00AE1113" w:rsidRPr="00ED09EE" w:rsidRDefault="00AE1113" w:rsidP="008C22E1">
      <w:pPr>
        <w:pStyle w:val="a3"/>
        <w:ind w:firstLine="708"/>
        <w:jc w:val="both"/>
        <w:rPr>
          <w:rFonts w:ascii="Times New Roman" w:hAnsi="Times New Roman"/>
          <w:sz w:val="28"/>
          <w:szCs w:val="28"/>
        </w:rPr>
      </w:pPr>
      <w:r w:rsidRPr="00ED09EE">
        <w:rPr>
          <w:rFonts w:ascii="Times New Roman" w:hAnsi="Times New Roman"/>
          <w:sz w:val="28"/>
          <w:szCs w:val="28"/>
        </w:rPr>
        <w:t>- поощрять работников за добросовестный эффективный труд;</w:t>
      </w:r>
    </w:p>
    <w:p w:rsidR="00AE1113" w:rsidRPr="00ED09EE" w:rsidRDefault="00AE1113" w:rsidP="008C22E1">
      <w:pPr>
        <w:pStyle w:val="a3"/>
        <w:ind w:firstLine="708"/>
        <w:jc w:val="both"/>
        <w:rPr>
          <w:rFonts w:ascii="Times New Roman" w:hAnsi="Times New Roman"/>
          <w:sz w:val="28"/>
          <w:szCs w:val="28"/>
        </w:rPr>
      </w:pPr>
      <w:r w:rsidRPr="00ED09EE">
        <w:rPr>
          <w:rFonts w:ascii="Times New Roman" w:hAnsi="Times New Roman"/>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AE1113" w:rsidRPr="00ED09EE" w:rsidRDefault="00AE1113" w:rsidP="008C22E1">
      <w:pPr>
        <w:pStyle w:val="a3"/>
        <w:ind w:firstLine="708"/>
        <w:jc w:val="both"/>
        <w:rPr>
          <w:rFonts w:ascii="Times New Roman" w:hAnsi="Times New Roman"/>
          <w:sz w:val="28"/>
          <w:szCs w:val="28"/>
        </w:rPr>
      </w:pPr>
      <w:r w:rsidRPr="00ED09EE">
        <w:rPr>
          <w:rFonts w:ascii="Times New Roman" w:hAnsi="Times New Roman"/>
          <w:sz w:val="28"/>
          <w:szCs w:val="28"/>
        </w:rPr>
        <w:t>- привлекать работников к дисциплинарной и материальной ответственности;</w:t>
      </w:r>
    </w:p>
    <w:p w:rsidR="00AE1113" w:rsidRPr="00ED09EE" w:rsidRDefault="00AE1113" w:rsidP="00AE1113">
      <w:pPr>
        <w:pStyle w:val="a3"/>
        <w:jc w:val="both"/>
        <w:rPr>
          <w:rFonts w:ascii="Times New Roman" w:hAnsi="Times New Roman"/>
          <w:sz w:val="28"/>
          <w:szCs w:val="28"/>
        </w:rPr>
      </w:pPr>
      <w:r w:rsidRPr="00ED09EE">
        <w:rPr>
          <w:rFonts w:ascii="Times New Roman" w:hAnsi="Times New Roman"/>
          <w:sz w:val="28"/>
          <w:szCs w:val="28"/>
        </w:rPr>
        <w:t>- принимать локальные нормативные акты.</w:t>
      </w:r>
    </w:p>
    <w:p w:rsidR="00AE1113" w:rsidRPr="00ED09EE" w:rsidRDefault="00AE1113" w:rsidP="007960C3">
      <w:pPr>
        <w:pStyle w:val="a3"/>
        <w:ind w:firstLine="708"/>
        <w:jc w:val="both"/>
        <w:rPr>
          <w:rFonts w:ascii="Times New Roman" w:hAnsi="Times New Roman"/>
          <w:i/>
          <w:sz w:val="28"/>
          <w:szCs w:val="28"/>
        </w:rPr>
      </w:pPr>
      <w:r w:rsidRPr="00ED09EE">
        <w:rPr>
          <w:rFonts w:ascii="Times New Roman" w:hAnsi="Times New Roman"/>
          <w:i/>
          <w:sz w:val="28"/>
          <w:szCs w:val="28"/>
        </w:rPr>
        <w:t>3.2. Руководитель образовательного учреждения обязан:</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предоставлять работникам работу, обусловленную трудовым договором;</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обеспечивать безопасность труда и условия, отвечающие требованиям охраны и гигиены труда;</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обеспечивать работников средствами (оборудованием, инструментами, технической документацией и иными средствами), необходимыми для исполнения ими трудовых обязанностей;</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обеспечивать работникам равную оплату за труд равной ценности;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выплачивать в полном размере причитающуюся работникам заработную плату в сроки, установленные Трудовым Кодексом, коллективным договором, Правилами внутреннего трудового распорядка организации, трудовыми договорами;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вести коллективные переговоры, а также заключать коллективный договор в порядке, установленном Трудовым Кодексом РФ;</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w:t>
      </w:r>
      <w:r w:rsidR="007960C3">
        <w:rPr>
          <w:rFonts w:ascii="Times New Roman" w:hAnsi="Times New Roman"/>
          <w:sz w:val="28"/>
          <w:szCs w:val="28"/>
        </w:rPr>
        <w:tab/>
      </w:r>
      <w:r w:rsidRPr="00ED09EE">
        <w:rPr>
          <w:rFonts w:ascii="Times New Roman" w:hAnsi="Times New Roman"/>
          <w:sz w:val="28"/>
          <w:szCs w:val="28"/>
        </w:rPr>
        <w:t xml:space="preserve"> за их выполнением;</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устранению и сообщать о принятых мерах указанным органам и представителям;</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lastRenderedPageBreak/>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обеспечивать бытовые нужды работников, связанные с исполнением ими трудовых обязанностей;</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осуществлять обязательное социальное страхование работников в порядке, установленном федеральными законами;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возмещать вред, причиненный работникам в связи с исполнением ими трудовых обязанностей, а так же компенсировать моральный вред в порядке и на условиях, которые установлены ТК РФ, федеральными законами и иными нормативными правовыми актами;</w:t>
      </w:r>
    </w:p>
    <w:p w:rsidR="00AE1113"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исполнять иные обязанности, предусмотренные ТК РФ, федеральными законами и иными нормативными правовыми актами, содержащими нормы трудового права, коллективными договорами, соглашениями и трудовыми договорами.</w:t>
      </w:r>
    </w:p>
    <w:p w:rsidR="007960C3" w:rsidRPr="00ED09EE" w:rsidRDefault="007960C3" w:rsidP="007960C3">
      <w:pPr>
        <w:pStyle w:val="a3"/>
        <w:ind w:firstLine="708"/>
        <w:jc w:val="both"/>
        <w:rPr>
          <w:rFonts w:ascii="Times New Roman" w:hAnsi="Times New Roman"/>
          <w:sz w:val="28"/>
          <w:szCs w:val="28"/>
        </w:rPr>
      </w:pPr>
    </w:p>
    <w:p w:rsidR="00AE1113" w:rsidRDefault="00AE1113" w:rsidP="00AE1113">
      <w:pPr>
        <w:pStyle w:val="a3"/>
        <w:jc w:val="center"/>
        <w:rPr>
          <w:rFonts w:ascii="Times New Roman" w:hAnsi="Times New Roman"/>
          <w:b/>
          <w:sz w:val="28"/>
          <w:szCs w:val="28"/>
        </w:rPr>
      </w:pPr>
      <w:r w:rsidRPr="007960C3">
        <w:rPr>
          <w:rFonts w:ascii="Times New Roman" w:hAnsi="Times New Roman"/>
          <w:b/>
          <w:sz w:val="28"/>
          <w:szCs w:val="28"/>
        </w:rPr>
        <w:t>4. ОСНОВНЫЕ ПРАВА И ОБЯЗАННОСТИ РАБОТНИКОВ УЧРЕЖДЕНИЯ.</w:t>
      </w:r>
    </w:p>
    <w:p w:rsidR="007960C3" w:rsidRPr="007960C3" w:rsidRDefault="007960C3" w:rsidP="00AE1113">
      <w:pPr>
        <w:pStyle w:val="a3"/>
        <w:jc w:val="center"/>
        <w:rPr>
          <w:rFonts w:ascii="Times New Roman" w:hAnsi="Times New Roman"/>
          <w:b/>
          <w:sz w:val="28"/>
          <w:szCs w:val="28"/>
        </w:rPr>
      </w:pPr>
    </w:p>
    <w:p w:rsidR="00AE1113" w:rsidRPr="00ED09EE" w:rsidRDefault="00AE1113" w:rsidP="007960C3">
      <w:pPr>
        <w:pStyle w:val="a3"/>
        <w:ind w:firstLine="708"/>
        <w:jc w:val="both"/>
        <w:rPr>
          <w:rFonts w:ascii="Times New Roman" w:hAnsi="Times New Roman"/>
          <w:i/>
          <w:sz w:val="28"/>
          <w:szCs w:val="28"/>
        </w:rPr>
      </w:pPr>
      <w:r w:rsidRPr="00ED09EE">
        <w:rPr>
          <w:rFonts w:ascii="Times New Roman" w:hAnsi="Times New Roman"/>
          <w:i/>
          <w:sz w:val="28"/>
          <w:szCs w:val="28"/>
        </w:rPr>
        <w:t>4.1. Работник имеет право на:</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заключение, изменение и расторжение трудового договора в порядке и на условиях, которые предусмотрены ТК РФ и иными федеральными законами;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предоставление ему работы, обусловленной трудовым договором;</w:t>
      </w:r>
    </w:p>
    <w:p w:rsidR="00AE1113" w:rsidRPr="00ED09EE" w:rsidRDefault="007960C3" w:rsidP="007960C3">
      <w:pPr>
        <w:pStyle w:val="a3"/>
        <w:ind w:firstLine="708"/>
        <w:jc w:val="both"/>
        <w:rPr>
          <w:rFonts w:ascii="Times New Roman" w:hAnsi="Times New Roman"/>
          <w:sz w:val="28"/>
          <w:szCs w:val="28"/>
        </w:rPr>
      </w:pPr>
      <w:r>
        <w:rPr>
          <w:rFonts w:ascii="Times New Roman" w:hAnsi="Times New Roman"/>
          <w:sz w:val="28"/>
          <w:szCs w:val="28"/>
        </w:rPr>
        <w:t>-</w:t>
      </w:r>
      <w:r w:rsidR="00AE1113" w:rsidRPr="00ED09EE">
        <w:rPr>
          <w:rFonts w:ascii="Times New Roman" w:hAnsi="Times New Roman"/>
          <w:sz w:val="28"/>
          <w:szCs w:val="28"/>
        </w:rPr>
        <w:t>рабочее место, соответствующее условиям, предусмотренным гос</w:t>
      </w:r>
      <w:proofErr w:type="gramStart"/>
      <w:r w:rsidR="00AE1113" w:rsidRPr="00ED09EE">
        <w:rPr>
          <w:rFonts w:ascii="Times New Roman" w:hAnsi="Times New Roman"/>
          <w:sz w:val="28"/>
          <w:szCs w:val="28"/>
        </w:rPr>
        <w:t>.с</w:t>
      </w:r>
      <w:proofErr w:type="gramEnd"/>
      <w:r w:rsidR="00AE1113" w:rsidRPr="00ED09EE">
        <w:rPr>
          <w:rFonts w:ascii="Times New Roman" w:hAnsi="Times New Roman"/>
          <w:sz w:val="28"/>
          <w:szCs w:val="28"/>
        </w:rPr>
        <w:t>тандартами организации и безопасности труда и Коллективным договором;</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полную достоверную информацию об условиях труда и требованиях охраны труда на рабочем месте;</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профессиональную подготовку, переподготовку и повышение своей квалификации в порядке установленном ТК РФ и иными федеральными законами;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участие в управлении организацией в предусмотренных ТК РФ и иными федеральными законами  и коллективным договором формах;</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ведение коллективных переговоров и заключение коллективных договоров и соглашений через своих представителей, а так же на информацию о выполнении коллективного договора, соглашений;</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защиту своих трудовых прав, свобод и законных интересов всеми не запрещенными законом способами;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lastRenderedPageBreak/>
        <w:t>- разрешение индивидуальных и коллективных трудовых споров, включая право на забастовку, в порядке, установленном ТК РФ и иными федеральными законами;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xml:space="preserve">- возмещение вреда, причиненного работнику в связи с исполнении им трудовых обязанностей и компенсацию морального вреда в </w:t>
      </w:r>
      <w:proofErr w:type="gramStart"/>
      <w:r w:rsidRPr="00ED09EE">
        <w:rPr>
          <w:rFonts w:ascii="Times New Roman" w:hAnsi="Times New Roman"/>
          <w:sz w:val="28"/>
          <w:szCs w:val="28"/>
        </w:rPr>
        <w:t>порядке</w:t>
      </w:r>
      <w:proofErr w:type="gramEnd"/>
      <w:r w:rsidRPr="00ED09EE">
        <w:rPr>
          <w:rFonts w:ascii="Times New Roman" w:hAnsi="Times New Roman"/>
          <w:sz w:val="28"/>
          <w:szCs w:val="28"/>
        </w:rPr>
        <w:t xml:space="preserve"> установленном ТК РФ и иными федеральными законами;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обязательное социальное страхование в случаях, предусмотренных федеральными законами.</w:t>
      </w:r>
    </w:p>
    <w:p w:rsidR="00AE1113" w:rsidRPr="00ED09EE" w:rsidRDefault="00AE1113" w:rsidP="007960C3">
      <w:pPr>
        <w:pStyle w:val="a3"/>
        <w:ind w:firstLine="708"/>
        <w:jc w:val="both"/>
        <w:rPr>
          <w:rFonts w:ascii="Times New Roman" w:hAnsi="Times New Roman"/>
          <w:i/>
          <w:sz w:val="28"/>
          <w:szCs w:val="28"/>
        </w:rPr>
      </w:pPr>
      <w:r w:rsidRPr="00ED09EE">
        <w:rPr>
          <w:rFonts w:ascii="Times New Roman" w:hAnsi="Times New Roman"/>
          <w:i/>
          <w:sz w:val="28"/>
          <w:szCs w:val="28"/>
        </w:rPr>
        <w:t>4.2. Работник обязан:</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предъявлять при приеме на работу документы, предусмотренные законодательством;</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строго выполнять обязанности, возложенные на него ТК РФ, Законом "Об образовании", Уставом образовательного учреждения, Правилами внутреннего трудового распорядка; требованиями разделов "Должностные обязанности" и должен знать тарифно-квалификационные характеристики, утвержденных Приказом Минобразования РФ и Госкомвуза РФ от 31.08.95 г. № 463/1268 с изменениями и дополнениями, внесенными приказом Минобразования РФ и Госкомвуза РФ от 14.12.95 № 622/1646 (далее ТКХ), должностными инструкциями;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соблюдать трудовую дисциплину;</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повышать качество работы, выполнять установленные нормы труда;</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принимать активные меры по устранению причин и условий, нарушающих нормальный ход учебного процесса;</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эффективно использовать учебное оборудование, экономно и рационально расходовать сырье, энергию, топливо, и другие материальные ресурсы;</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соблюдать законные права и свободы обучающихся и воспитанников;</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поддерживать постоянную связь с родителями (законными представителями) воспитанников;</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соблюдать требования по охране труда и обеспечению безопасности труда;</w:t>
      </w:r>
    </w:p>
    <w:p w:rsidR="00AE1113"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 незамедлительно сообщать работодателю о возникновении ситуации, представляющей угрозу жизни и здоровью людей, сохранности имущества работодателя.</w:t>
      </w:r>
      <w:r w:rsidR="007960C3">
        <w:rPr>
          <w:rFonts w:ascii="Times New Roman" w:hAnsi="Times New Roman"/>
          <w:sz w:val="28"/>
          <w:szCs w:val="28"/>
        </w:rPr>
        <w:tab/>
      </w:r>
    </w:p>
    <w:p w:rsidR="007960C3" w:rsidRPr="00ED09EE" w:rsidRDefault="007960C3" w:rsidP="007960C3">
      <w:pPr>
        <w:pStyle w:val="a3"/>
        <w:ind w:firstLine="708"/>
        <w:jc w:val="both"/>
        <w:rPr>
          <w:rFonts w:ascii="Times New Roman" w:hAnsi="Times New Roman"/>
          <w:sz w:val="28"/>
          <w:szCs w:val="28"/>
        </w:rPr>
      </w:pPr>
    </w:p>
    <w:p w:rsidR="00AE1113" w:rsidRPr="007960C3" w:rsidRDefault="00AE1113" w:rsidP="00AE1113">
      <w:pPr>
        <w:pStyle w:val="a3"/>
        <w:jc w:val="center"/>
        <w:rPr>
          <w:rFonts w:ascii="Times New Roman" w:hAnsi="Times New Roman"/>
          <w:b/>
          <w:sz w:val="28"/>
          <w:szCs w:val="28"/>
        </w:rPr>
      </w:pPr>
      <w:r w:rsidRPr="007960C3">
        <w:rPr>
          <w:rFonts w:ascii="Times New Roman" w:hAnsi="Times New Roman"/>
          <w:b/>
          <w:sz w:val="28"/>
          <w:szCs w:val="28"/>
        </w:rPr>
        <w:t>5. РАБОЧЕЕ ВРЕМЯ И ВРЕМЯ ОТДЫХА.</w:t>
      </w:r>
    </w:p>
    <w:p w:rsidR="007960C3" w:rsidRPr="007960C3" w:rsidRDefault="007960C3" w:rsidP="00AE1113">
      <w:pPr>
        <w:pStyle w:val="a3"/>
        <w:jc w:val="center"/>
        <w:rPr>
          <w:rFonts w:ascii="Times New Roman" w:hAnsi="Times New Roman"/>
          <w:b/>
          <w:sz w:val="28"/>
          <w:szCs w:val="28"/>
        </w:rPr>
      </w:pP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5.1. Рабочее время педагогических работников определяется Правилами внутреннего трудового распорядка (ст. 189 ТК РФ) учреждения, а также учебным расписанием и должностными обязанностями, возлагаемыми на них Уставом учреждения и трудовым договором, годовым календарным учебным графиком, графиком сменности.</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lastRenderedPageBreak/>
        <w:t>5.2.  В соответствии с действующим трудовым законодательством РФ, для сотрудников учреждения устанавливается 5-дневная рабочая неделя с нормальной продолжительностью 40 часов в неделю,  36 часов в неделю - для педагогических работников, с двумя выходными днями (суббота, воскресенье). Для работающих по графику (сторож), выходные дни предоставляются в соответствии с графиком работы.</w:t>
      </w:r>
    </w:p>
    <w:p w:rsidR="00AE1113" w:rsidRPr="00ED09EE" w:rsidRDefault="007960C3" w:rsidP="007960C3">
      <w:pPr>
        <w:pStyle w:val="a3"/>
        <w:ind w:firstLine="708"/>
        <w:jc w:val="both"/>
        <w:rPr>
          <w:rFonts w:ascii="Times New Roman" w:hAnsi="Times New Roman"/>
          <w:sz w:val="28"/>
          <w:szCs w:val="28"/>
        </w:rPr>
      </w:pPr>
      <w:r>
        <w:rPr>
          <w:rFonts w:ascii="Times New Roman" w:hAnsi="Times New Roman"/>
          <w:sz w:val="28"/>
          <w:szCs w:val="28"/>
        </w:rPr>
        <w:t xml:space="preserve">5.3. </w:t>
      </w:r>
      <w:r w:rsidR="00AE1113" w:rsidRPr="00ED09EE">
        <w:rPr>
          <w:rFonts w:ascii="Times New Roman" w:hAnsi="Times New Roman"/>
          <w:sz w:val="28"/>
          <w:szCs w:val="28"/>
        </w:rPr>
        <w:t>Продолжительность рабочего времени, а также минимальная продолжительность ежегодного оплачиваемого отпуска педагогическим работникам учреждения устанавливается ТК РФ и другими правовыми актами РФ с учетом особенностей их труда.</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5.4.  Учебная нагрузка педагогического работника учреждения оговаривается в трудовом договоре.</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5.5. Ставка заработной платы педагогическому работнику устанавливаются исходя из рабочего времени в астрономических часах.</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5.6.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работодателем учреждения по согласованию с выборным профсоюзным органом.</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5.7. В графике указываются часы работы и перерывы для отдыха и приема пищи. Порядок и место отдыха, приема пищи устанавливаются работодателем по согласованию с выборным профсоюзным органом. График сменности объявляется работнику под расписку и вывешивается на видном месте, как правило, не позднее, чем за 1 месяц до введения его в действие.</w:t>
      </w:r>
    </w:p>
    <w:p w:rsidR="00AE1113" w:rsidRPr="00ED09EE" w:rsidRDefault="00AE1113" w:rsidP="007960C3">
      <w:pPr>
        <w:pStyle w:val="a3"/>
        <w:ind w:firstLine="708"/>
        <w:jc w:val="both"/>
        <w:rPr>
          <w:rFonts w:ascii="Times New Roman" w:hAnsi="Times New Roman"/>
          <w:sz w:val="28"/>
          <w:szCs w:val="28"/>
        </w:rPr>
      </w:pPr>
      <w:r w:rsidRPr="00ED09EE">
        <w:rPr>
          <w:rFonts w:ascii="Times New Roman" w:hAnsi="Times New Roman"/>
          <w:sz w:val="28"/>
          <w:szCs w:val="28"/>
        </w:rPr>
        <w:t>5.8. Работа в выходные и праздничные дни запрещена, привлечение отдельных работников учреждения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работодателя. Работа в выходной день компенсируется предоставлением другого дня отдыха, или, по соглашению сторон, в денежной форме, но не менее чем в двойном размере. Дни отдыха за работу в выходные и праздничные дни предоставляются в порядке, предусмотренном действующим законодательством или  с согласия работников в каникулярное время, не совпадающее с очередным отпуском. Запрещается привлекать к работе в выходные и праздничные дни беременных женщин и матерей, имеющих детей в возрасте до 12 лет.</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xml:space="preserve">5.9. Работникам учреждения запрещается оставлять работу до прихода сменяющего работника. В случае неявки сменяющий работник заявляет об этом работодателю. Работодатель обязан принять меры к замене сменщика другим работником. Привлечение к сверхурочным работам допускается лишь с письменного согласия работника и с учетом мнения выборного профсоюзного органа. Сверхурочные работы не должны превышать для каждого рабочего или служащего 4-х часов в течение 2-х дней подряд и 120 часов в год. По желанию работника сверхурочная работа вместо оплаты может компенсироваться предоставлением дополнительного времени отдыха, но не менее времени, отработанного сверхурочно. Оплата сверхурочных работ производится в пределах установленного учреждением фонда заработной платы. </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lastRenderedPageBreak/>
        <w:t>5.10. Очередность предоставления ежегодных оплачиваемых отпусков устанавливается работодателем учреждения по согласованию с выборным профсоюзным органом с учетом необходимости обеспечения нормальной работы учреждения и благоприятных условия для отдыха работников.</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5.11.  График отпусков составляется и утверждается работодателем с учетом мнения выборного профсоюзного органа не позднее чем за 2 недели до наступления календарного года. Разделение отпуска, предоставление отпуска по частям, перенос отпуска полностью или частично на другой год, а так же отзыв из отпуска допускается только с согласия работника. Часть отпуска, превышающая 28 календарных дней, по письменному заявлению работника может быть заменена денежной компенсацией. Заработная плата за все время отпуска выплачивается не позднее, чем за 3 дня до начала отпуска. 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(ст.124 ТКРФ). По письменному заявлению отпуск должен быть перенесен и в случае, если работодатель не уведомил своевременно (не позже чем за 15 дней) работника о времени его отпуска или не выплатил до начала отпуска заработную плату за время отпуска вперед.</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5.12. Педагогическим работникам запрещается: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изменять по своему усмотрению расписание занятий и график работы;</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отменять, изменять продолжительность занятий и перерывов  между ними;</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удалять воспитанников с занятий;</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курить в помещении</w:t>
      </w:r>
      <w:r w:rsidR="00AF1CDF">
        <w:rPr>
          <w:rFonts w:ascii="Times New Roman" w:hAnsi="Times New Roman"/>
          <w:sz w:val="28"/>
          <w:szCs w:val="28"/>
        </w:rPr>
        <w:t xml:space="preserve"> и на территории</w:t>
      </w:r>
      <w:r w:rsidRPr="00ED09EE">
        <w:rPr>
          <w:rFonts w:ascii="Times New Roman" w:hAnsi="Times New Roman"/>
          <w:sz w:val="28"/>
          <w:szCs w:val="28"/>
        </w:rPr>
        <w:t xml:space="preserve"> образовательного учреждения.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5.13. Запрещается: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созывать в рабочее время собрания трудового коллектива, педагогические советы, родительские собрания, заседания и всякого рода совещания по общественным делам;</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присутствие на занятиях посторонних лиц без разрешения администрации образовательного учреждения;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входить в группу после начала занятия. Таким правом в исключительных случаях пользуется только работодатель учреждения и его заместители;</w:t>
      </w:r>
    </w:p>
    <w:p w:rsidR="00AE1113" w:rsidRDefault="00AE1113" w:rsidP="00AF1CDF">
      <w:pPr>
        <w:pStyle w:val="a3"/>
        <w:numPr>
          <w:ilvl w:val="0"/>
          <w:numId w:val="1"/>
        </w:numPr>
        <w:tabs>
          <w:tab w:val="clear" w:pos="360"/>
          <w:tab w:val="num" w:pos="1068"/>
        </w:tabs>
        <w:ind w:left="708" w:firstLine="0"/>
        <w:jc w:val="both"/>
        <w:rPr>
          <w:rFonts w:ascii="Times New Roman" w:hAnsi="Times New Roman"/>
          <w:sz w:val="28"/>
          <w:szCs w:val="28"/>
        </w:rPr>
      </w:pPr>
      <w:r w:rsidRPr="00ED09EE">
        <w:rPr>
          <w:rFonts w:ascii="Times New Roman" w:hAnsi="Times New Roman"/>
          <w:sz w:val="28"/>
          <w:szCs w:val="28"/>
        </w:rPr>
        <w:t>делать педагогическим работникам замечания по поводу их работы во время проведения занятий и в присутствии воспитанников.</w:t>
      </w:r>
    </w:p>
    <w:p w:rsidR="00AF1CDF" w:rsidRPr="00ED09EE" w:rsidRDefault="00AF1CDF" w:rsidP="00AF1CDF">
      <w:pPr>
        <w:pStyle w:val="a3"/>
        <w:ind w:left="708"/>
        <w:jc w:val="both"/>
        <w:rPr>
          <w:rFonts w:ascii="Times New Roman" w:hAnsi="Times New Roman"/>
          <w:sz w:val="28"/>
          <w:szCs w:val="28"/>
        </w:rPr>
      </w:pPr>
    </w:p>
    <w:p w:rsidR="00AE1113" w:rsidRDefault="00AE1113" w:rsidP="00AE1113">
      <w:pPr>
        <w:pStyle w:val="a3"/>
        <w:jc w:val="center"/>
        <w:rPr>
          <w:rFonts w:ascii="Times New Roman" w:hAnsi="Times New Roman"/>
          <w:b/>
          <w:sz w:val="28"/>
          <w:szCs w:val="28"/>
        </w:rPr>
      </w:pPr>
      <w:r w:rsidRPr="00AF1CDF">
        <w:rPr>
          <w:rFonts w:ascii="Times New Roman" w:hAnsi="Times New Roman"/>
          <w:b/>
          <w:sz w:val="28"/>
          <w:szCs w:val="28"/>
        </w:rPr>
        <w:t>6. ПООЩРЕНИЯ ЗА УСПЕХИ В РАБОТЕ.</w:t>
      </w:r>
    </w:p>
    <w:p w:rsidR="00AF1CDF" w:rsidRPr="00AF1CDF" w:rsidRDefault="00AF1CDF" w:rsidP="00AE1113">
      <w:pPr>
        <w:pStyle w:val="a3"/>
        <w:jc w:val="center"/>
        <w:rPr>
          <w:rFonts w:ascii="Times New Roman" w:hAnsi="Times New Roman"/>
          <w:b/>
          <w:sz w:val="28"/>
          <w:szCs w:val="28"/>
        </w:rPr>
      </w:pP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6.1. За добросовестный труд, образцовое выполнение трудовых обязанностей, успехи в обучении и воспитании воспитанников, новаторство в труде и другие достижения в работе применяются следующие формы поощрения работника (ст. 191 ТК РФ):</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объявление благодарности;</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выдача премии за конкретный вклад;</w:t>
      </w:r>
    </w:p>
    <w:p w:rsidR="00AE1113" w:rsidRPr="00ED09EE" w:rsidRDefault="00AF1CDF" w:rsidP="00AF1CDF">
      <w:pPr>
        <w:pStyle w:val="a3"/>
        <w:ind w:firstLine="708"/>
        <w:jc w:val="both"/>
        <w:rPr>
          <w:rFonts w:ascii="Times New Roman" w:hAnsi="Times New Roman"/>
          <w:sz w:val="28"/>
          <w:szCs w:val="28"/>
        </w:rPr>
      </w:pPr>
      <w:r>
        <w:rPr>
          <w:rFonts w:ascii="Times New Roman" w:hAnsi="Times New Roman"/>
          <w:sz w:val="28"/>
          <w:szCs w:val="28"/>
        </w:rPr>
        <w:t xml:space="preserve">- </w:t>
      </w:r>
      <w:r w:rsidR="00AE1113" w:rsidRPr="00ED09EE">
        <w:rPr>
          <w:rFonts w:ascii="Times New Roman" w:hAnsi="Times New Roman"/>
          <w:sz w:val="28"/>
          <w:szCs w:val="28"/>
        </w:rPr>
        <w:t>награждение Почетной грамотой;</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lastRenderedPageBreak/>
        <w:t>- предоставление к награждению ведомственными и государственными наградами;</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присвоение Почетного звания.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6.2. Правилами внутреннего трудового распорядка учреждения могут быть предусмотрены также и другие поощрения.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6.3. Поощрения объявляются в приказе по учреждению, доводятся до сведения работника и его коллектива и заносятся в трудовую книжку.</w:t>
      </w:r>
    </w:p>
    <w:p w:rsidR="00AE1113" w:rsidRDefault="00AF1CDF" w:rsidP="00AF1CDF">
      <w:pPr>
        <w:pStyle w:val="a3"/>
        <w:jc w:val="both"/>
        <w:rPr>
          <w:rFonts w:ascii="Times New Roman" w:hAnsi="Times New Roman"/>
          <w:sz w:val="28"/>
          <w:szCs w:val="28"/>
        </w:rPr>
      </w:pPr>
      <w:r>
        <w:rPr>
          <w:rFonts w:ascii="Times New Roman" w:hAnsi="Times New Roman"/>
          <w:sz w:val="28"/>
          <w:szCs w:val="28"/>
        </w:rPr>
        <w:t xml:space="preserve">           6.4. </w:t>
      </w:r>
      <w:r w:rsidR="00AE1113" w:rsidRPr="00ED09EE">
        <w:rPr>
          <w:rFonts w:ascii="Times New Roman" w:hAnsi="Times New Roman"/>
          <w:sz w:val="28"/>
          <w:szCs w:val="28"/>
        </w:rPr>
        <w:t>За особые трудовые заслуги работники предоставляются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 (ст. 191 ТК РФ).</w:t>
      </w:r>
    </w:p>
    <w:p w:rsidR="00AF1CDF" w:rsidRPr="00ED09EE" w:rsidRDefault="00AF1CDF" w:rsidP="00AF1CDF">
      <w:pPr>
        <w:pStyle w:val="a3"/>
        <w:jc w:val="both"/>
        <w:rPr>
          <w:rFonts w:ascii="Times New Roman" w:hAnsi="Times New Roman"/>
          <w:sz w:val="28"/>
          <w:szCs w:val="28"/>
        </w:rPr>
      </w:pPr>
    </w:p>
    <w:p w:rsidR="00AE1113" w:rsidRDefault="00AE1113" w:rsidP="00AE1113">
      <w:pPr>
        <w:pStyle w:val="a3"/>
        <w:jc w:val="center"/>
        <w:rPr>
          <w:rFonts w:ascii="Times New Roman" w:hAnsi="Times New Roman"/>
          <w:b/>
          <w:sz w:val="28"/>
          <w:szCs w:val="28"/>
        </w:rPr>
      </w:pPr>
      <w:r w:rsidRPr="00AF1CDF">
        <w:rPr>
          <w:rFonts w:ascii="Times New Roman" w:hAnsi="Times New Roman"/>
          <w:b/>
          <w:sz w:val="28"/>
          <w:szCs w:val="28"/>
        </w:rPr>
        <w:t>7. ТРУДОВАЯ ДИСЦИПЛИНА.</w:t>
      </w:r>
    </w:p>
    <w:p w:rsidR="00AF1CDF" w:rsidRPr="00AF1CDF" w:rsidRDefault="00AF1CDF" w:rsidP="00AE1113">
      <w:pPr>
        <w:pStyle w:val="a3"/>
        <w:jc w:val="center"/>
        <w:rPr>
          <w:rFonts w:ascii="Times New Roman" w:hAnsi="Times New Roman"/>
          <w:b/>
          <w:sz w:val="28"/>
          <w:szCs w:val="28"/>
        </w:rPr>
      </w:pP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7.1. Работники учреждения обязаны подчиняться работодателю, выполнять его указания, связанные с трудовой деятельностью, а также приказы и предписания, доводимые с помощью служебных инструкций или объявлений.</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7.2.  Работники, независимо от должностного положения, обязаны проявлять взаимную вежливость, уважение, терпимость, соблюдать служебную дисциплину и профессиональную этику.</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7.3.  За нарушение трудовой дисциплины, т. 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работодатель вправе применить следующие дисциплинарные взыскания (ст. 192 ТК РФ):</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замечание;</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выговор;</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увольнение по соответствующим основаниям.</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7.4.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(ч.2 ст.192 ТК РФ). Так, согласно Закону "Об образовании" (п.3 ст56) помимо оснований прекращения трудового договора по инициативе работодателя, предусмотренных ТК РФ, основаниями для увольнения педагогического работника учреждения по инициативе работодателя учреждения до истечения срока действия трудового договора являются: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повторное в течение года грубое нарушение Устава учреждения;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применение, в том числе однократное, методов воспитания, связанных с физическим и (или) психическим насилием над личностью воспитанника;</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 xml:space="preserve">- появление на работе в состоянии алкогольного, наркотического или токсического опьянения. </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Увольнение по настоящим основаниям может осуществляться работодателем без согласия профсоюза.</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7.5. Взыскание должно быть наложено работодателем в соответствии с Уставом учреждения.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7.6. Дисциплинарное взыскание должно быть наложено в пределах сроков, установленных законодательством.</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lastRenderedPageBreak/>
        <w:t>7.7. 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7.8. В соответствии со ст.55 (п.п.2,3) Закона "Об образовании" 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воспитанников.</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7.9.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7.10.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AE1113" w:rsidRPr="00ED09EE" w:rsidRDefault="00AE1113" w:rsidP="00AE1113">
      <w:pPr>
        <w:pStyle w:val="a3"/>
        <w:jc w:val="both"/>
        <w:rPr>
          <w:rFonts w:ascii="Times New Roman" w:hAnsi="Times New Roman"/>
          <w:sz w:val="28"/>
          <w:szCs w:val="28"/>
        </w:rPr>
      </w:pPr>
      <w:r w:rsidRPr="00ED09EE">
        <w:rPr>
          <w:rFonts w:ascii="Times New Roman" w:hAnsi="Times New Roman"/>
          <w:sz w:val="28"/>
          <w:szCs w:val="28"/>
        </w:rPr>
        <w:t xml:space="preserve"> </w:t>
      </w:r>
      <w:r w:rsidR="00AF1CDF">
        <w:rPr>
          <w:rFonts w:ascii="Times New Roman" w:hAnsi="Times New Roman"/>
          <w:sz w:val="28"/>
          <w:szCs w:val="28"/>
        </w:rPr>
        <w:tab/>
      </w:r>
      <w:r w:rsidRPr="00ED09EE">
        <w:rPr>
          <w:rFonts w:ascii="Times New Roman" w:hAnsi="Times New Roman"/>
          <w:sz w:val="28"/>
          <w:szCs w:val="28"/>
        </w:rPr>
        <w:t>7.11. За один дисциплинарный проступок может быть применено только одно дисциплинарное взыскание.</w:t>
      </w:r>
    </w:p>
    <w:p w:rsidR="00AE1113" w:rsidRPr="00ED09EE" w:rsidRDefault="00AE1113" w:rsidP="00AF1CDF">
      <w:pPr>
        <w:pStyle w:val="a3"/>
        <w:ind w:firstLine="708"/>
        <w:jc w:val="both"/>
        <w:rPr>
          <w:rFonts w:ascii="Times New Roman" w:hAnsi="Times New Roman"/>
          <w:sz w:val="28"/>
          <w:szCs w:val="28"/>
        </w:rPr>
      </w:pPr>
      <w:r w:rsidRPr="00ED09EE">
        <w:rPr>
          <w:rFonts w:ascii="Times New Roman" w:hAnsi="Times New Roman"/>
          <w:sz w:val="28"/>
          <w:szCs w:val="28"/>
        </w:rPr>
        <w:t>7.12. Применение мер дисциплинарного взыскания, не предусмотренных законом, запрещается.</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7.13 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(ст. 193 ТК РФ) в течение трех дней со дня издания.</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7.14.  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7.15. В случае несогласия работника с наложенным на него дисциплинарным взысканием он вправе обратиться в государственную инспекцию труда и в органы по рассмотрению индивидуальных трудовых споров (ст. 193 ТК РФ).</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7.16.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(ст. 194 ТК РФ).</w:t>
      </w:r>
    </w:p>
    <w:p w:rsidR="00AE1113"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7.17. В течение срока действия дисциплинарного взыскания, меры поощрения к работнику не применяются (ст.137 ТК РФ).</w:t>
      </w:r>
    </w:p>
    <w:p w:rsidR="00B917E8" w:rsidRPr="00ED09EE" w:rsidRDefault="00B917E8" w:rsidP="00AE1113">
      <w:pPr>
        <w:pStyle w:val="a3"/>
        <w:jc w:val="both"/>
        <w:rPr>
          <w:rFonts w:ascii="Times New Roman" w:hAnsi="Times New Roman"/>
          <w:sz w:val="28"/>
          <w:szCs w:val="28"/>
        </w:rPr>
      </w:pPr>
    </w:p>
    <w:p w:rsidR="00AE1113" w:rsidRDefault="00AE1113" w:rsidP="00AE1113">
      <w:pPr>
        <w:pStyle w:val="a3"/>
        <w:tabs>
          <w:tab w:val="left" w:pos="142"/>
        </w:tabs>
        <w:jc w:val="center"/>
        <w:rPr>
          <w:rFonts w:ascii="Times New Roman" w:hAnsi="Times New Roman"/>
          <w:b/>
          <w:sz w:val="28"/>
          <w:szCs w:val="28"/>
        </w:rPr>
      </w:pPr>
      <w:r w:rsidRPr="00B917E8">
        <w:rPr>
          <w:rFonts w:ascii="Times New Roman" w:hAnsi="Times New Roman"/>
          <w:b/>
          <w:sz w:val="28"/>
          <w:szCs w:val="28"/>
        </w:rPr>
        <w:t>8.ТЕХНИКА БЕЗОПАСНОСТИ И ПРОИЗВОДСТВЕННАЯ САНИТАРИЯ.</w:t>
      </w:r>
    </w:p>
    <w:p w:rsidR="00B917E8" w:rsidRPr="00B917E8" w:rsidRDefault="00B917E8" w:rsidP="00AE1113">
      <w:pPr>
        <w:pStyle w:val="a3"/>
        <w:tabs>
          <w:tab w:val="left" w:pos="142"/>
        </w:tabs>
        <w:jc w:val="center"/>
        <w:rPr>
          <w:rFonts w:ascii="Times New Roman" w:hAnsi="Times New Roman"/>
          <w:b/>
          <w:sz w:val="28"/>
          <w:szCs w:val="28"/>
        </w:rPr>
      </w:pPr>
    </w:p>
    <w:p w:rsidR="00AE1113" w:rsidRPr="00ED09EE" w:rsidRDefault="00B917E8" w:rsidP="00AE1113">
      <w:pPr>
        <w:pStyle w:val="a3"/>
        <w:tabs>
          <w:tab w:val="left" w:pos="142"/>
        </w:tabs>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AE1113" w:rsidRPr="00ED09EE">
        <w:rPr>
          <w:rFonts w:ascii="Times New Roman" w:hAnsi="Times New Roman"/>
          <w:sz w:val="28"/>
          <w:szCs w:val="28"/>
        </w:rPr>
        <w:t xml:space="preserve">8.1. Каждый работник обязан соблюдать требования по технике безопасности и производственной санитарии, предусмотренной действующими законами и иными нормативными актами, а так же выполнять указания органов Федеральной инспекции труда при Министерстве труда и социального развития РФ </w:t>
      </w:r>
      <w:r w:rsidR="00AE1113" w:rsidRPr="00ED09EE">
        <w:rPr>
          <w:rFonts w:ascii="Times New Roman" w:hAnsi="Times New Roman"/>
          <w:sz w:val="28"/>
          <w:szCs w:val="28"/>
        </w:rPr>
        <w:lastRenderedPageBreak/>
        <w:t>(Рострудинспекции), предписания органов трудовой инспекции профсоюзов и представителей совместных комиссий по охране труда.</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 xml:space="preserve">8.2. Работодатель при обеспечении мер должен руководствоваться Программой улучшения условий труда, учебы и охраны труда учреждения, подведомственных Департаменту образования АКО на 2002-2003 г.г., Типовым положением о порядке обучения и проверке знаний по охране труда руководителей и специалистов учреждений, предприятий системы образования, Положением о порядке расследования, учета и оформления несчастных случаев с обучающихся и воспитанников в системе образования РФ, утвержденных приказом Министерства образования РФ от 23.07.96 г. №378 "Об охране труда  в системе образования Российской Федерации". </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8.3. Все работники учреждения, включая работодателя, обязаны проходить обучение, инструктаж, проверку знаний правил, норм и инструкций по охране труда и ТБ в порядке и сроки, которые установлены для определенных видов работ и профессий.</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8.4. В целях предупреждения несчастных случаев и профессиональных заболеваний должны строго выполняться общие и специальные предписания по ТБ, охране жизни и здоровья детей, действующие для учреждения; их нарушение влечет за собой применение дисциплинарных мер взыскания, предусмотренных  в гл.7 настоящих Правил.</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8.6. Работодатель обязан пополнять предписания по ТБ, относящиеся к работе выполняемые подчиненными лицами, контролировать реализацию таких предписаний.</w:t>
      </w:r>
    </w:p>
    <w:p w:rsidR="00AE1113" w:rsidRPr="00ED09EE" w:rsidRDefault="00AE1113" w:rsidP="00B917E8">
      <w:pPr>
        <w:pStyle w:val="a3"/>
        <w:ind w:firstLine="708"/>
        <w:jc w:val="both"/>
        <w:rPr>
          <w:rFonts w:ascii="Times New Roman" w:hAnsi="Times New Roman"/>
          <w:sz w:val="28"/>
          <w:szCs w:val="28"/>
        </w:rPr>
      </w:pPr>
      <w:r w:rsidRPr="00ED09EE">
        <w:rPr>
          <w:rFonts w:ascii="Times New Roman" w:hAnsi="Times New Roman"/>
          <w:sz w:val="28"/>
          <w:szCs w:val="28"/>
        </w:rPr>
        <w:t>8.7. Работодатель, виновный в нарушении законодательства и иных нормативных актов по охране труда, в невыполнении  обязательств по коллективным договорам и соглашениям, либо препятствующий деятельности органов Рострудинспекции, профсоюзов или представителей иных органов общественного контроля, привлекается к административной, дисциплинарной или уголовной ответственности в порядке, установленном законодательными актами РФ и ее субъектов.</w:t>
      </w:r>
    </w:p>
    <w:p w:rsidR="00AE1113" w:rsidRPr="00ED09EE" w:rsidRDefault="00AE1113" w:rsidP="00AE1113">
      <w:pPr>
        <w:pStyle w:val="a3"/>
        <w:jc w:val="both"/>
        <w:rPr>
          <w:rFonts w:ascii="Times New Roman" w:hAnsi="Times New Roman"/>
          <w:sz w:val="28"/>
          <w:szCs w:val="28"/>
        </w:rPr>
      </w:pPr>
    </w:p>
    <w:p w:rsidR="00AE1113" w:rsidRPr="00ED09EE" w:rsidRDefault="00AE1113" w:rsidP="00AE1113">
      <w:pPr>
        <w:pStyle w:val="a3"/>
        <w:jc w:val="both"/>
        <w:rPr>
          <w:rFonts w:ascii="Times New Roman" w:hAnsi="Times New Roman"/>
          <w:sz w:val="28"/>
          <w:szCs w:val="28"/>
        </w:rPr>
      </w:pPr>
    </w:p>
    <w:p w:rsidR="00AE1113" w:rsidRPr="00ED09EE" w:rsidRDefault="00AE1113" w:rsidP="00AE1113">
      <w:pPr>
        <w:pStyle w:val="a3"/>
        <w:jc w:val="both"/>
        <w:rPr>
          <w:rFonts w:ascii="Times New Roman" w:hAnsi="Times New Roman"/>
          <w:sz w:val="28"/>
          <w:szCs w:val="28"/>
        </w:rPr>
      </w:pPr>
    </w:p>
    <w:p w:rsidR="00AE1113" w:rsidRPr="00ED09EE" w:rsidRDefault="00AE1113" w:rsidP="00AE1113">
      <w:pPr>
        <w:pStyle w:val="a3"/>
        <w:jc w:val="both"/>
        <w:rPr>
          <w:rFonts w:ascii="Times New Roman" w:hAnsi="Times New Roman"/>
          <w:sz w:val="28"/>
          <w:szCs w:val="28"/>
        </w:rPr>
      </w:pPr>
      <w:r w:rsidRPr="00ED09EE">
        <w:rPr>
          <w:rFonts w:ascii="Times New Roman" w:hAnsi="Times New Roman"/>
          <w:sz w:val="28"/>
          <w:szCs w:val="28"/>
        </w:rPr>
        <w:t>Ознакомлены на общем собрании</w:t>
      </w:r>
    </w:p>
    <w:p w:rsidR="00AE1113" w:rsidRPr="00ED09EE" w:rsidRDefault="00AE1113" w:rsidP="00AE1113">
      <w:pPr>
        <w:pStyle w:val="a3"/>
        <w:jc w:val="both"/>
        <w:rPr>
          <w:rFonts w:ascii="Times New Roman" w:hAnsi="Times New Roman"/>
          <w:sz w:val="28"/>
          <w:szCs w:val="28"/>
        </w:rPr>
      </w:pPr>
      <w:r w:rsidRPr="00ED09EE">
        <w:rPr>
          <w:rFonts w:ascii="Times New Roman" w:hAnsi="Times New Roman"/>
          <w:sz w:val="28"/>
          <w:szCs w:val="28"/>
        </w:rPr>
        <w:t xml:space="preserve">Протокол № ____ </w:t>
      </w:r>
    </w:p>
    <w:p w:rsidR="00AE1113" w:rsidRPr="00ED09EE" w:rsidRDefault="00B917E8" w:rsidP="00AE1113">
      <w:pPr>
        <w:pStyle w:val="a3"/>
        <w:jc w:val="both"/>
        <w:rPr>
          <w:rFonts w:ascii="Times New Roman" w:hAnsi="Times New Roman"/>
          <w:sz w:val="28"/>
          <w:szCs w:val="28"/>
        </w:rPr>
      </w:pPr>
      <w:r>
        <w:rPr>
          <w:rFonts w:ascii="Times New Roman" w:hAnsi="Times New Roman"/>
          <w:sz w:val="28"/>
          <w:szCs w:val="28"/>
        </w:rPr>
        <w:t>от "___" _________ 20</w:t>
      </w:r>
      <w:r w:rsidR="00CA5416">
        <w:rPr>
          <w:rFonts w:ascii="Times New Roman" w:hAnsi="Times New Roman"/>
          <w:sz w:val="28"/>
          <w:szCs w:val="28"/>
        </w:rPr>
        <w:t>21</w:t>
      </w:r>
      <w:r w:rsidR="00AE1113" w:rsidRPr="00ED09EE">
        <w:rPr>
          <w:rFonts w:ascii="Times New Roman" w:hAnsi="Times New Roman"/>
          <w:sz w:val="28"/>
          <w:szCs w:val="28"/>
        </w:rPr>
        <w:t>г.</w:t>
      </w:r>
    </w:p>
    <w:p w:rsidR="00AE1113" w:rsidRPr="00ED09EE" w:rsidRDefault="00AE1113" w:rsidP="00AE1113">
      <w:pPr>
        <w:rPr>
          <w:sz w:val="28"/>
          <w:szCs w:val="28"/>
        </w:rPr>
      </w:pPr>
    </w:p>
    <w:p w:rsidR="00F13FAA" w:rsidRPr="00ED09EE" w:rsidRDefault="00F13FAA">
      <w:pPr>
        <w:rPr>
          <w:sz w:val="28"/>
          <w:szCs w:val="28"/>
        </w:rPr>
      </w:pPr>
    </w:p>
    <w:sectPr w:rsidR="00F13FAA" w:rsidRPr="00ED09EE" w:rsidSect="005F2CED">
      <w:pgSz w:w="11906" w:h="16838"/>
      <w:pgMar w:top="709"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517E5"/>
    <w:multiLevelType w:val="singleLevel"/>
    <w:tmpl w:val="BB3A56AC"/>
    <w:lvl w:ilvl="0">
      <w:start w:val="5"/>
      <w:numFmt w:val="bullet"/>
      <w:lvlText w:val="-"/>
      <w:lvlJc w:val="left"/>
      <w:pPr>
        <w:tabs>
          <w:tab w:val="num" w:pos="360"/>
        </w:tabs>
        <w:ind w:left="360" w:hanging="360"/>
      </w:pPr>
    </w:lvl>
  </w:abstractNum>
  <w:abstractNum w:abstractNumId="1">
    <w:nsid w:val="2D84589E"/>
    <w:multiLevelType w:val="hybridMultilevel"/>
    <w:tmpl w:val="34C03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B3454F0"/>
    <w:multiLevelType w:val="multilevel"/>
    <w:tmpl w:val="6C30C9E8"/>
    <w:lvl w:ilvl="0">
      <w:start w:val="6"/>
      <w:numFmt w:val="decimal"/>
      <w:lvlText w:val="%1."/>
      <w:lvlJc w:val="left"/>
      <w:pPr>
        <w:tabs>
          <w:tab w:val="num" w:pos="600"/>
        </w:tabs>
        <w:ind w:left="600" w:hanging="600"/>
      </w:pPr>
    </w:lvl>
    <w:lvl w:ilvl="1">
      <w:start w:val="4"/>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num>
  <w:num w:numId="2">
    <w:abstractNumId w:val="2"/>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AE1113"/>
    <w:rsid w:val="005046B6"/>
    <w:rsid w:val="005F2CED"/>
    <w:rsid w:val="00655356"/>
    <w:rsid w:val="007960C3"/>
    <w:rsid w:val="007D07FA"/>
    <w:rsid w:val="008C22E1"/>
    <w:rsid w:val="009C70E8"/>
    <w:rsid w:val="00AE1113"/>
    <w:rsid w:val="00AF1CDF"/>
    <w:rsid w:val="00B860AC"/>
    <w:rsid w:val="00B917E8"/>
    <w:rsid w:val="00CA5416"/>
    <w:rsid w:val="00DE638B"/>
    <w:rsid w:val="00ED09EE"/>
    <w:rsid w:val="00F13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1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E1113"/>
    <w:pPr>
      <w:keepNext/>
      <w:jc w:val="center"/>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13"/>
    <w:rPr>
      <w:rFonts w:ascii="Times New Roman" w:eastAsia="Times New Roman" w:hAnsi="Times New Roman" w:cs="Times New Roman"/>
      <w:b/>
      <w:sz w:val="24"/>
      <w:szCs w:val="24"/>
      <w:lang w:eastAsia="ru-RU"/>
    </w:rPr>
  </w:style>
  <w:style w:type="paragraph" w:styleId="a3">
    <w:name w:val="Plain Text"/>
    <w:basedOn w:val="a"/>
    <w:link w:val="11"/>
    <w:rsid w:val="00AE1113"/>
    <w:rPr>
      <w:rFonts w:ascii="Courier New" w:hAnsi="Courier New"/>
      <w:sz w:val="20"/>
      <w:szCs w:val="20"/>
    </w:rPr>
  </w:style>
  <w:style w:type="character" w:customStyle="1" w:styleId="a4">
    <w:name w:val="Текст Знак"/>
    <w:basedOn w:val="a0"/>
    <w:uiPriority w:val="99"/>
    <w:semiHidden/>
    <w:rsid w:val="00AE1113"/>
    <w:rPr>
      <w:rFonts w:ascii="Consolas" w:eastAsia="Times New Roman" w:hAnsi="Consolas" w:cs="Times New Roman"/>
      <w:sz w:val="21"/>
      <w:szCs w:val="21"/>
      <w:lang w:eastAsia="ru-RU"/>
    </w:rPr>
  </w:style>
  <w:style w:type="character" w:customStyle="1" w:styleId="11">
    <w:name w:val="Текст Знак1"/>
    <w:basedOn w:val="a0"/>
    <w:link w:val="a3"/>
    <w:locked/>
    <w:rsid w:val="00AE1113"/>
    <w:rPr>
      <w:rFonts w:ascii="Courier New" w:eastAsia="Times New Roman" w:hAnsi="Courier New" w:cs="Times New Roman"/>
      <w:sz w:val="20"/>
      <w:szCs w:val="20"/>
      <w:lang w:eastAsia="ru-RU"/>
    </w:rPr>
  </w:style>
  <w:style w:type="paragraph" w:styleId="a5">
    <w:name w:val="List Paragraph"/>
    <w:basedOn w:val="a"/>
    <w:uiPriority w:val="34"/>
    <w:qFormat/>
    <w:rsid w:val="005F2CED"/>
    <w:pPr>
      <w:ind w:left="720"/>
      <w:contextualSpacing/>
    </w:pPr>
  </w:style>
  <w:style w:type="paragraph" w:styleId="a6">
    <w:name w:val="Balloon Text"/>
    <w:basedOn w:val="a"/>
    <w:link w:val="a7"/>
    <w:uiPriority w:val="99"/>
    <w:semiHidden/>
    <w:unhideWhenUsed/>
    <w:rsid w:val="007D07FA"/>
    <w:rPr>
      <w:rFonts w:ascii="Tahoma" w:hAnsi="Tahoma" w:cs="Tahoma"/>
      <w:sz w:val="16"/>
      <w:szCs w:val="16"/>
    </w:rPr>
  </w:style>
  <w:style w:type="character" w:customStyle="1" w:styleId="a7">
    <w:name w:val="Текст выноски Знак"/>
    <w:basedOn w:val="a0"/>
    <w:link w:val="a6"/>
    <w:uiPriority w:val="99"/>
    <w:semiHidden/>
    <w:rsid w:val="007D07F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4825</Words>
  <Characters>27507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саша</cp:lastModifiedBy>
  <cp:revision>5</cp:revision>
  <cp:lastPrinted>2022-11-03T09:26:00Z</cp:lastPrinted>
  <dcterms:created xsi:type="dcterms:W3CDTF">2017-01-26T11:34:00Z</dcterms:created>
  <dcterms:modified xsi:type="dcterms:W3CDTF">2022-11-13T08:29:00Z</dcterms:modified>
</cp:coreProperties>
</file>